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911259" w:rsidRPr="00E56365" w:rsidRDefault="00911259" w:rsidP="0091125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bCs/>
          <w:sz w:val="30"/>
          <w:szCs w:val="30"/>
        </w:rPr>
        <w:t xml:space="preserve">ОСОБЕННОСТИ ОБУЧЕНИЯ УЧАЩИХСЯ </w:t>
      </w:r>
      <w:r w:rsidRPr="00E56365">
        <w:rPr>
          <w:rFonts w:ascii="Times New Roman" w:hAnsi="Times New Roman"/>
          <w:b/>
          <w:bCs/>
          <w:sz w:val="30"/>
          <w:szCs w:val="30"/>
          <w:u w:val="single"/>
        </w:rPr>
        <w:t>ОСНОВАМ БЕЗОПАСНОСТИ ЖИЗНЕДЕЯТЕЛЬНОСТИ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Основы безопасности жизнедеятельности </w:t>
      </w:r>
      <w:r w:rsidRPr="004111F2">
        <w:rPr>
          <w:rFonts w:ascii="Times New Roman" w:hAnsi="Times New Roman"/>
          <w:sz w:val="30"/>
          <w:szCs w:val="30"/>
        </w:rPr>
        <w:t xml:space="preserve">(далее – ОБЖ) </w:t>
      </w:r>
      <w:r w:rsidRPr="004111F2">
        <w:rPr>
          <w:rFonts w:ascii="Times New Roman" w:hAnsi="Times New Roman"/>
          <w:bCs/>
          <w:sz w:val="30"/>
          <w:szCs w:val="30"/>
        </w:rPr>
        <w:t>изучаются с целью воспитания у учащихся ответственного отношения к личной и общественной безопасности.</w:t>
      </w:r>
    </w:p>
    <w:p w:rsidR="00911259" w:rsidRPr="004111F2" w:rsidRDefault="00911259" w:rsidP="0091125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11F2">
        <w:rPr>
          <w:sz w:val="30"/>
          <w:szCs w:val="30"/>
        </w:rPr>
        <w:t xml:space="preserve">Важнейшими </w:t>
      </w:r>
      <w:r w:rsidRPr="004111F2">
        <w:rPr>
          <w:b/>
          <w:sz w:val="30"/>
          <w:szCs w:val="30"/>
        </w:rPr>
        <w:t>задачами</w:t>
      </w:r>
      <w:r w:rsidRPr="004111F2">
        <w:rPr>
          <w:sz w:val="30"/>
          <w:szCs w:val="30"/>
        </w:rPr>
        <w:t xml:space="preserve"> обучения учащихся основам безопасности жизнедеятельности являются: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 xml:space="preserve">формирование знаний об опасностях различного происхождения, мерах по их предотвращению, ликвидации их последствий; 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>формирование умений распознавать и оценивать опасности окружающей среды; навыков защиты и самозащиты, помощи и взаимопомощи в ситуациях, опасных для физического, психологического здоровья и жизни;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>формирование опыта самосохранительного поведения в современных условиях (безопасность питания, пребывания в местах отдыха и массового скопления людей, поведенческие риски и др.).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документам, указанным в части II </w:t>
      </w:r>
      <w:r w:rsidRPr="00467AE0">
        <w:rPr>
          <w:rFonts w:ascii="Times New Roman" w:hAnsi="Times New Roman"/>
          <w:bCs/>
          <w:sz w:val="30"/>
          <w:szCs w:val="30"/>
        </w:rPr>
        <w:t xml:space="preserve">данного </w:t>
      </w:r>
      <w:r w:rsidRPr="004111F2">
        <w:rPr>
          <w:rFonts w:ascii="Times New Roman" w:hAnsi="Times New Roman"/>
          <w:bCs/>
          <w:sz w:val="30"/>
          <w:szCs w:val="30"/>
        </w:rPr>
        <w:t>инструктивно-методического письма</w:t>
      </w:r>
      <w:r>
        <w:rPr>
          <w:rFonts w:ascii="Times New Roman" w:hAnsi="Times New Roman"/>
          <w:sz w:val="30"/>
          <w:szCs w:val="30"/>
        </w:rPr>
        <w:t>,</w:t>
      </w:r>
      <w:r w:rsidRPr="004111F2">
        <w:rPr>
          <w:rFonts w:ascii="Times New Roman" w:hAnsi="Times New Roman"/>
          <w:bCs/>
          <w:sz w:val="30"/>
          <w:szCs w:val="30"/>
        </w:rPr>
        <w:t xml:space="preserve"> следует также руководствоваться: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4111F2">
          <w:rPr>
            <w:rFonts w:ascii="Times New Roman" w:hAnsi="Times New Roman"/>
            <w:sz w:val="30"/>
            <w:szCs w:val="30"/>
          </w:rPr>
          <w:t>2005 г</w:t>
        </w:r>
      </w:smartTag>
      <w:r w:rsidRPr="004111F2">
        <w:rPr>
          <w:rFonts w:ascii="Times New Roman" w:hAnsi="Times New Roman"/>
          <w:sz w:val="30"/>
          <w:szCs w:val="30"/>
        </w:rPr>
        <w:t>. № 551 «О мерах по повышению безопасности дорожного движения»;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Директивой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4111F2">
          <w:rPr>
            <w:rFonts w:ascii="Times New Roman" w:hAnsi="Times New Roman"/>
            <w:bCs/>
            <w:sz w:val="30"/>
            <w:szCs w:val="30"/>
          </w:rPr>
          <w:t>2004 г</w:t>
        </w:r>
      </w:smartTag>
      <w:r w:rsidRPr="004111F2">
        <w:rPr>
          <w:rFonts w:ascii="Times New Roman" w:hAnsi="Times New Roman"/>
          <w:bCs/>
          <w:sz w:val="30"/>
          <w:szCs w:val="30"/>
        </w:rPr>
        <w:t>. №</w:t>
      </w:r>
      <w:r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4111F2">
        <w:rPr>
          <w:rFonts w:ascii="Times New Roman" w:hAnsi="Times New Roman"/>
          <w:bCs/>
          <w:sz w:val="30"/>
          <w:szCs w:val="30"/>
        </w:rPr>
        <w:t xml:space="preserve">1 «О мерах по укреплению общественной безопасности и дисциплины» (с учетом изменений и дополнений, внесенных Указом Президента Республики от 12 октября </w:t>
      </w:r>
      <w:smartTag w:uri="urn:schemas-microsoft-com:office:smarttags" w:element="metricconverter">
        <w:smartTagPr>
          <w:attr w:name="ProductID" w:val="2015 г"/>
        </w:smartTagPr>
        <w:r w:rsidRPr="004111F2">
          <w:rPr>
            <w:rFonts w:ascii="Times New Roman" w:hAnsi="Times New Roman"/>
            <w:bCs/>
            <w:sz w:val="30"/>
            <w:szCs w:val="30"/>
          </w:rPr>
          <w:t>2015</w:t>
        </w:r>
        <w:r w:rsidRPr="004111F2">
          <w:rPr>
            <w:rFonts w:ascii="Times New Roman" w:hAnsi="Times New Roman"/>
            <w:bCs/>
            <w:sz w:val="30"/>
            <w:szCs w:val="30"/>
            <w:lang w:val="en-US"/>
          </w:rPr>
          <w:t> </w:t>
        </w:r>
        <w:r w:rsidRPr="004111F2">
          <w:rPr>
            <w:rFonts w:ascii="Times New Roman" w:hAnsi="Times New Roman"/>
            <w:bCs/>
            <w:sz w:val="30"/>
            <w:szCs w:val="30"/>
          </w:rPr>
          <w:t>г</w:t>
        </w:r>
      </w:smartTag>
      <w:r w:rsidRPr="004111F2">
        <w:rPr>
          <w:rFonts w:ascii="Times New Roman" w:hAnsi="Times New Roman"/>
          <w:bCs/>
          <w:sz w:val="30"/>
          <w:szCs w:val="30"/>
        </w:rPr>
        <w:t>. № 420);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27 ноября </w:t>
      </w:r>
      <w:smartTag w:uri="urn:schemas-microsoft-com:office:smarttags" w:element="metricconverter">
        <w:smartTagPr>
          <w:attr w:name="ProductID" w:val="2006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2006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 гражданской обороне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1998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5 января </w:t>
      </w:r>
      <w:smartTag w:uri="urn:schemas-microsoft-com:office:smarttags" w:element="metricconverter">
        <w:smartTagPr>
          <w:attr w:name="ProductID" w:val="2008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О дорожном </w:t>
      </w:r>
      <w:r w:rsidRPr="004111F2">
        <w:rPr>
          <w:rFonts w:ascii="Times New Roman" w:hAnsi="Times New Roman"/>
          <w:sz w:val="30"/>
          <w:szCs w:val="30"/>
          <w:lang w:val="be-BY"/>
        </w:rPr>
        <w:lastRenderedPageBreak/>
        <w:t>движении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4111F2">
        <w:rPr>
          <w:rFonts w:ascii="Times New Roman" w:hAnsi="Times New Roman"/>
          <w:sz w:val="30"/>
          <w:szCs w:val="30"/>
        </w:rPr>
        <w:t>е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нной постановлением Совета Министров Республики Беларусь от 14 июня </w:t>
      </w:r>
      <w:smartTag w:uri="urn:schemas-microsoft-com:office:smarttags" w:element="metricconverter">
        <w:smartTagPr>
          <w:attr w:name="ProductID" w:val="2006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2006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>. № 757;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Правилами автомобильных перевозок пассажиров, утвержденными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972 (главы 11 и 11-1 в редакции постановления Совета Министров Республики Беларусь от 22 ноября </w:t>
      </w:r>
      <w:smartTag w:uri="urn:schemas-microsoft-com:office:smarttags" w:element="metricconverter">
        <w:smartTagPr>
          <w:attr w:name="ProductID" w:val="2014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2014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>. № 1087);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10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апреля </w:t>
      </w:r>
      <w:smartTag w:uri="urn:schemas-microsoft-com:office:smarttags" w:element="metricconverter">
        <w:smartTagPr>
          <w:attr w:name="ProductID" w:val="2001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2001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495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11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2009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1623 «О внесении изменений и дополнений в Устав республиканского государственно-общественного объединения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Белорусское республиканское общество спасания на водах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и утверждении Правил охраны жизни людей на водах Республики Беларусь».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Style w:val="af6"/>
          <w:sz w:val="30"/>
          <w:szCs w:val="30"/>
        </w:rPr>
      </w:pPr>
      <w:r w:rsidRPr="004111F2">
        <w:rPr>
          <w:rStyle w:val="af6"/>
          <w:sz w:val="30"/>
          <w:szCs w:val="30"/>
          <w:lang w:val="be-BY"/>
        </w:rPr>
        <w:t>В 201</w:t>
      </w:r>
      <w:r w:rsidRPr="004111F2">
        <w:rPr>
          <w:rStyle w:val="af6"/>
          <w:sz w:val="30"/>
          <w:szCs w:val="30"/>
        </w:rPr>
        <w:t>7</w:t>
      </w:r>
      <w:r w:rsidRPr="004111F2">
        <w:rPr>
          <w:rStyle w:val="af6"/>
          <w:sz w:val="30"/>
          <w:szCs w:val="30"/>
          <w:lang w:val="be-BY"/>
        </w:rPr>
        <w:t>/201</w:t>
      </w:r>
      <w:r w:rsidRPr="004111F2">
        <w:rPr>
          <w:rStyle w:val="af6"/>
          <w:sz w:val="30"/>
          <w:szCs w:val="30"/>
        </w:rPr>
        <w:t>8</w:t>
      </w:r>
      <w:r w:rsidRPr="004111F2">
        <w:rPr>
          <w:rStyle w:val="af6"/>
          <w:sz w:val="30"/>
          <w:szCs w:val="30"/>
          <w:lang w:val="be-BY"/>
        </w:rPr>
        <w:t xml:space="preserve"> учебном году используются следующие учебные программы: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для ІІ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ІІІ,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 классов: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Учебная программа по учебному предмету «Основы безопасности жизнедеятельности» для учреждений общего среднего образования с русским языком обучения и воспитания. ІІ, ІІІ, V, VІ классы. – Минск: Национальный институт образования, 2017;</w:t>
      </w:r>
    </w:p>
    <w:p w:rsidR="00911259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</w:t>
      </w:r>
      <w:r w:rsidRPr="004111F2">
        <w:rPr>
          <w:rFonts w:ascii="Times New Roman" w:hAnsi="Times New Roman" w:cs="Times New Roman"/>
          <w:sz w:val="30"/>
          <w:szCs w:val="30"/>
        </w:rPr>
        <w:t xml:space="preserve">па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вучэбным прадмеце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жыццядзейнасці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і выхавання. ІІ, ІІІ,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І. – Мінск: Нацыянальны інстытут адукацыі, 2017.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 xml:space="preserve">ІІІ, VІ классы </w:t>
      </w:r>
      <w:r>
        <w:rPr>
          <w:rFonts w:ascii="Times New Roman" w:hAnsi="Times New Roman"/>
          <w:sz w:val="30"/>
          <w:szCs w:val="30"/>
        </w:rPr>
        <w:t xml:space="preserve">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>для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жыццядзейнасц.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ІІІ,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/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Вучэбн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я праграм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і выхавання.. – Мінск: Нацыянальны інстытут адукацыі, 2017.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</w:rPr>
        <w:t xml:space="preserve"> класс 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 xml:space="preserve">для учреждений общего среднего образования с русским языком обучения и воспитания. </w:t>
      </w:r>
      <w:r>
        <w:rPr>
          <w:rFonts w:ascii="Times New Roman" w:hAnsi="Times New Roman"/>
          <w:sz w:val="30"/>
          <w:szCs w:val="30"/>
        </w:rPr>
        <w:t xml:space="preserve">Начальная школа.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</w:rPr>
        <w:t xml:space="preserve"> класс </w:t>
      </w:r>
      <w:r w:rsidRPr="004111F2">
        <w:rPr>
          <w:rFonts w:ascii="Times New Roman" w:hAnsi="Times New Roman"/>
          <w:sz w:val="30"/>
          <w:szCs w:val="30"/>
        </w:rPr>
        <w:t>– Минск: Национальный институт образования, 2017;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 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 xml:space="preserve">для учреждений общего среднего образования с русским </w:t>
      </w:r>
      <w:r w:rsidRPr="004111F2">
        <w:rPr>
          <w:rFonts w:ascii="Times New Roman" w:hAnsi="Times New Roman"/>
          <w:sz w:val="30"/>
          <w:szCs w:val="30"/>
        </w:rPr>
        <w:lastRenderedPageBreak/>
        <w:t xml:space="preserve">языком обучения и воспитания. </w:t>
      </w:r>
      <w:r>
        <w:rPr>
          <w:rFonts w:ascii="Times New Roman" w:hAnsi="Times New Roman"/>
          <w:sz w:val="30"/>
          <w:szCs w:val="30"/>
        </w:rPr>
        <w:t xml:space="preserve">Начальная школа.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 </w:t>
      </w:r>
      <w:r w:rsidRPr="004111F2">
        <w:rPr>
          <w:rFonts w:ascii="Times New Roman" w:hAnsi="Times New Roman"/>
          <w:sz w:val="30"/>
          <w:szCs w:val="30"/>
        </w:rPr>
        <w:t>– Минск: Национальный институт образования, 2017;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для І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, VІІ –ІХ классов: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Учебная программа </w:t>
      </w:r>
      <w:r w:rsidRPr="004111F2">
        <w:rPr>
          <w:rFonts w:ascii="Times New Roman" w:hAnsi="Times New Roman"/>
          <w:sz w:val="30"/>
          <w:szCs w:val="30"/>
          <w:lang w:val="be-BY"/>
        </w:rPr>
        <w:t>факультативных занятий</w:t>
      </w:r>
      <w:r w:rsidRPr="004111F2">
        <w:rPr>
          <w:rFonts w:ascii="Times New Roman" w:hAnsi="Times New Roman"/>
          <w:sz w:val="30"/>
          <w:szCs w:val="30"/>
        </w:rPr>
        <w:t xml:space="preserve"> «Основы безопасности жизнедеятельности» для учреждений общего среднего образования с русским языком обучения. II – </w:t>
      </w:r>
      <w:r w:rsidRPr="004111F2">
        <w:rPr>
          <w:rFonts w:ascii="Times New Roman" w:hAnsi="Times New Roman"/>
          <w:sz w:val="30"/>
          <w:szCs w:val="30"/>
          <w:lang w:val="be-BY"/>
        </w:rPr>
        <w:t>ІХ</w:t>
      </w:r>
      <w:r w:rsidRPr="004111F2">
        <w:rPr>
          <w:rFonts w:ascii="Times New Roman" w:hAnsi="Times New Roman"/>
          <w:sz w:val="30"/>
          <w:szCs w:val="30"/>
        </w:rPr>
        <w:t xml:space="preserve"> классы – Минск: Национальный институт образования, 2014;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факультатыўных заняткаў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жыццядзейнасці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навучання. </w:t>
      </w:r>
      <w:r w:rsidRPr="004111F2">
        <w:rPr>
          <w:rFonts w:ascii="Times New Roman" w:hAnsi="Times New Roman" w:cs="Times New Roman"/>
          <w:sz w:val="30"/>
          <w:szCs w:val="30"/>
        </w:rPr>
        <w:t>II 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111F2">
        <w:rPr>
          <w:rFonts w:ascii="Times New Roman" w:hAnsi="Times New Roman" w:cs="Times New Roman"/>
          <w:sz w:val="30"/>
          <w:szCs w:val="30"/>
        </w:rPr>
        <w:t> 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ІХ класы. – Мінск: Нацыянальны інстытут адукацыі, 201</w:t>
      </w:r>
      <w:r w:rsidRPr="004111F2">
        <w:rPr>
          <w:rFonts w:ascii="Times New Roman" w:hAnsi="Times New Roman" w:cs="Times New Roman"/>
          <w:sz w:val="30"/>
          <w:szCs w:val="30"/>
        </w:rPr>
        <w:t>4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11259" w:rsidRPr="0081610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</w:rPr>
        <w:t xml:space="preserve">Учебные программы </w:t>
      </w:r>
      <w:r w:rsidRPr="004111F2">
        <w:rPr>
          <w:rFonts w:ascii="Times New Roman" w:hAnsi="Times New Roman"/>
          <w:sz w:val="30"/>
          <w:szCs w:val="30"/>
        </w:rPr>
        <w:t xml:space="preserve">размещены на </w:t>
      </w:r>
      <w:r w:rsidRPr="006B7EC1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Pr="004111F2">
        <w:rPr>
          <w:rFonts w:ascii="Times New Roman" w:hAnsi="Times New Roman"/>
          <w:b/>
          <w:sz w:val="30"/>
          <w:szCs w:val="30"/>
        </w:rPr>
        <w:t xml:space="preserve"> </w:t>
      </w:r>
      <w:hyperlink r:id="rId9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0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1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3"/>
          <w:i/>
          <w:iCs/>
        </w:rPr>
      </w:pPr>
      <w:r w:rsidRPr="0081610F">
        <w:rPr>
          <w:rFonts w:ascii="Times New Roman" w:hAnsi="Times New Roman"/>
          <w:sz w:val="30"/>
          <w:szCs w:val="30"/>
        </w:rPr>
        <w:t xml:space="preserve">Методические рекомендации </w:t>
      </w:r>
      <w:r w:rsidRPr="00DC6469">
        <w:rPr>
          <w:rFonts w:ascii="Times New Roman" w:hAnsi="Times New Roman"/>
          <w:sz w:val="30"/>
          <w:szCs w:val="30"/>
        </w:rPr>
        <w:t xml:space="preserve">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 w:rsidRPr="004354CC">
        <w:rPr>
          <w:rStyle w:val="a3"/>
          <w:i/>
          <w:iCs/>
        </w:rPr>
        <w:t>:</w:t>
      </w:r>
      <w:r w:rsidRPr="0081610F">
        <w:rPr>
          <w:rStyle w:val="a3"/>
          <w:i/>
          <w:iCs/>
        </w:rPr>
        <w:t xml:space="preserve"> </w:t>
      </w:r>
      <w:hyperlink r:id="rId12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3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4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06F1">
        <w:rPr>
          <w:rFonts w:ascii="Times New Roman" w:hAnsi="Times New Roman"/>
          <w:b/>
          <w:sz w:val="30"/>
          <w:szCs w:val="30"/>
          <w:lang w:val="be-BY"/>
        </w:rPr>
        <w:t xml:space="preserve">Особенности организации образовательного процесса по учебному предмету </w:t>
      </w:r>
      <w:r w:rsidRPr="003606F1">
        <w:rPr>
          <w:rFonts w:ascii="Times New Roman" w:hAnsi="Times New Roman"/>
          <w:b/>
          <w:sz w:val="30"/>
          <w:szCs w:val="30"/>
        </w:rPr>
        <w:t>«</w:t>
      </w:r>
      <w:r w:rsidRPr="003606F1">
        <w:rPr>
          <w:rFonts w:ascii="Times New Roman" w:hAnsi="Times New Roman"/>
          <w:b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b/>
          <w:sz w:val="30"/>
          <w:szCs w:val="30"/>
        </w:rPr>
        <w:t>»</w:t>
      </w:r>
      <w:r w:rsidRPr="003606F1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 w:rsidRPr="003606F1">
        <w:rPr>
          <w:rStyle w:val="af6"/>
          <w:sz w:val="30"/>
          <w:szCs w:val="30"/>
        </w:rPr>
        <w:t>В соответствии с Положением об учреждении общего среднего образования,</w:t>
      </w:r>
      <w:r w:rsidRPr="004111F2">
        <w:rPr>
          <w:rFonts w:ascii="Times New Roman" w:hAnsi="Times New Roman"/>
          <w:sz w:val="30"/>
          <w:szCs w:val="30"/>
        </w:rPr>
        <w:t xml:space="preserve"> утвержденным постановлением Министерства образования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Pr="004111F2">
        <w:rPr>
          <w:rFonts w:ascii="Times New Roman" w:hAnsi="Times New Roman"/>
          <w:sz w:val="30"/>
          <w:szCs w:val="30"/>
        </w:rPr>
        <w:t>от 20.12.2011 №283,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</w:rPr>
        <w:t xml:space="preserve">изучение </w:t>
      </w:r>
      <w:r w:rsidRPr="004111F2">
        <w:rPr>
          <w:rFonts w:ascii="Times New Roman" w:hAnsi="Times New Roman"/>
          <w:sz w:val="30"/>
          <w:szCs w:val="30"/>
        </w:rPr>
        <w:t>ОБЖ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sz w:val="30"/>
          <w:szCs w:val="30"/>
        </w:rPr>
        <w:t xml:space="preserve">осуществляется </w:t>
      </w:r>
      <w:r w:rsidRPr="004111F2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4111F2">
        <w:rPr>
          <w:rFonts w:ascii="Times New Roman" w:hAnsi="Times New Roman"/>
          <w:sz w:val="30"/>
          <w:szCs w:val="30"/>
        </w:rPr>
        <w:t xml:space="preserve"> всех </w:t>
      </w:r>
      <w:r>
        <w:rPr>
          <w:rFonts w:ascii="Times New Roman" w:hAnsi="Times New Roman"/>
          <w:sz w:val="30"/>
          <w:szCs w:val="30"/>
        </w:rPr>
        <w:t>видов</w:t>
      </w:r>
      <w:r w:rsidRPr="004111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Типовым учебным планом общего среднего образования на 2017/2018 учебный год, утвержденным постановлением Министерства образования Республики Беларусь от 28.02.2017 №14, предусмотрено изучение учебного предмета </w:t>
      </w:r>
      <w:r w:rsidRPr="003606F1">
        <w:rPr>
          <w:rFonts w:ascii="Times New Roman" w:hAnsi="Times New Roman"/>
          <w:sz w:val="30"/>
          <w:szCs w:val="30"/>
        </w:rPr>
        <w:t>«</w:t>
      </w:r>
      <w:r w:rsidRPr="003606F1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во ІІ</w:t>
      </w:r>
      <w:r w:rsidRPr="004111F2">
        <w:rPr>
          <w:rFonts w:ascii="Times New Roman" w:hAnsi="Times New Roman"/>
          <w:sz w:val="30"/>
          <w:szCs w:val="30"/>
        </w:rPr>
        <w:t xml:space="preserve">, </w:t>
      </w:r>
      <w:r w:rsidRPr="004111F2">
        <w:rPr>
          <w:rFonts w:ascii="Times New Roman" w:hAnsi="Times New Roman"/>
          <w:sz w:val="30"/>
          <w:szCs w:val="30"/>
          <w:lang w:val="be-BY"/>
        </w:rPr>
        <w:t>ІІІ,</w:t>
      </w:r>
      <w:r w:rsidRPr="004111F2">
        <w:rPr>
          <w:rFonts w:ascii="Times New Roman" w:hAnsi="Times New Roman"/>
          <w:sz w:val="30"/>
          <w:szCs w:val="30"/>
        </w:rPr>
        <w:t xml:space="preserve">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</w:rPr>
        <w:t xml:space="preserve">,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  <w:lang w:val="be-BY"/>
        </w:rPr>
        <w:t>І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классах.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В ІV, VІІ–ІХ классах обучение учащихся основам безопасности жизнедеятельности осуществляется за счет часов факультативных занятий. </w:t>
      </w:r>
    </w:p>
    <w:p w:rsidR="00911259" w:rsidRPr="00DC646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</w:rPr>
        <w:t>В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4111F2">
        <w:rPr>
          <w:rFonts w:ascii="Times New Roman" w:hAnsi="Times New Roman"/>
          <w:sz w:val="30"/>
          <w:szCs w:val="30"/>
        </w:rPr>
        <w:t xml:space="preserve">»,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2016). Занятия по радиационной безопасности записываются в </w:t>
      </w:r>
      <w:r>
        <w:rPr>
          <w:rFonts w:ascii="Times New Roman" w:hAnsi="Times New Roman"/>
          <w:sz w:val="30"/>
          <w:szCs w:val="30"/>
          <w:lang w:val="be-BY"/>
        </w:rPr>
        <w:t xml:space="preserve">классном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журнале на отдельной странице: </w:t>
      </w:r>
      <w:r w:rsidRPr="004111F2">
        <w:rPr>
          <w:rFonts w:ascii="Times New Roman" w:hAnsi="Times New Roman"/>
          <w:sz w:val="30"/>
          <w:szCs w:val="30"/>
        </w:rPr>
        <w:t xml:space="preserve">в </w:t>
      </w:r>
      <w:r w:rsidRPr="004111F2">
        <w:rPr>
          <w:rFonts w:ascii="Times New Roman" w:hAnsi="Times New Roman"/>
          <w:sz w:val="30"/>
          <w:szCs w:val="30"/>
          <w:lang w:val="be-BY"/>
        </w:rPr>
        <w:t>І–І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</w:rPr>
        <w:t xml:space="preserve"> классах –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по </w:t>
      </w:r>
      <w:r w:rsidRPr="004111F2">
        <w:rPr>
          <w:rFonts w:ascii="Times New Roman" w:hAnsi="Times New Roman"/>
          <w:sz w:val="30"/>
          <w:szCs w:val="30"/>
        </w:rPr>
        <w:t xml:space="preserve">4 занятия, в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  <w:lang w:val="be-BY"/>
        </w:rPr>
        <w:t>–ІХ</w:t>
      </w:r>
      <w:r w:rsidRPr="004111F2">
        <w:rPr>
          <w:rFonts w:ascii="Times New Roman" w:hAnsi="Times New Roman"/>
          <w:sz w:val="30"/>
          <w:szCs w:val="30"/>
        </w:rPr>
        <w:t xml:space="preserve"> классах – </w:t>
      </w:r>
      <w:r w:rsidRPr="004111F2">
        <w:rPr>
          <w:rFonts w:ascii="Times New Roman" w:hAnsi="Times New Roman"/>
          <w:sz w:val="30"/>
          <w:szCs w:val="30"/>
          <w:lang w:val="be-BY"/>
        </w:rPr>
        <w:t>по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DC6469">
        <w:rPr>
          <w:rFonts w:ascii="Times New Roman" w:hAnsi="Times New Roman"/>
          <w:sz w:val="30"/>
          <w:szCs w:val="30"/>
        </w:rPr>
        <w:t>8</w:t>
      </w:r>
      <w:r w:rsidRPr="00DC6469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  <w:lang w:val="be-BY"/>
        </w:rPr>
        <w:lastRenderedPageBreak/>
        <w:t xml:space="preserve">К 2017/2018 учебному </w:t>
      </w:r>
      <w:r w:rsidRPr="00DC6469">
        <w:rPr>
          <w:rFonts w:ascii="Times New Roman" w:hAnsi="Times New Roman"/>
          <w:sz w:val="30"/>
          <w:szCs w:val="30"/>
          <w:lang w:val="be-BY"/>
        </w:rPr>
        <w:t xml:space="preserve">году издано примерное календарно-тематическое планирование по учебному предмету “Основы безопасности жизнедеятельности” для </w:t>
      </w:r>
      <w:r w:rsidRPr="00DC6469">
        <w:rPr>
          <w:rFonts w:ascii="Times New Roman" w:hAnsi="Times New Roman"/>
          <w:sz w:val="30"/>
          <w:szCs w:val="30"/>
          <w:lang w:val="en-US"/>
        </w:rPr>
        <w:t>V</w:t>
      </w:r>
      <w:r w:rsidRPr="00DC6469">
        <w:rPr>
          <w:rFonts w:ascii="Times New Roman" w:hAnsi="Times New Roman"/>
          <w:sz w:val="30"/>
          <w:szCs w:val="30"/>
        </w:rPr>
        <w:t>–</w:t>
      </w:r>
      <w:r w:rsidRPr="00DC6469">
        <w:rPr>
          <w:rFonts w:ascii="Times New Roman" w:hAnsi="Times New Roman"/>
          <w:sz w:val="30"/>
          <w:szCs w:val="30"/>
          <w:lang w:val="en-US"/>
        </w:rPr>
        <w:t>VI</w:t>
      </w:r>
      <w:r w:rsidRPr="00DC6469">
        <w:rPr>
          <w:rFonts w:ascii="Times New Roman" w:hAnsi="Times New Roman"/>
          <w:sz w:val="30"/>
          <w:szCs w:val="30"/>
        </w:rPr>
        <w:t xml:space="preserve"> классов. Примерное календарно-тематическое планирование для </w:t>
      </w:r>
      <w:r w:rsidRPr="00DC6469">
        <w:rPr>
          <w:rFonts w:ascii="Times New Roman" w:hAnsi="Times New Roman"/>
          <w:sz w:val="30"/>
          <w:szCs w:val="30"/>
          <w:lang w:val="en-US"/>
        </w:rPr>
        <w:t>II</w:t>
      </w:r>
      <w:r w:rsidRPr="00DC6469">
        <w:rPr>
          <w:rFonts w:ascii="Times New Roman" w:hAnsi="Times New Roman"/>
          <w:sz w:val="30"/>
          <w:szCs w:val="30"/>
        </w:rPr>
        <w:t xml:space="preserve">, </w:t>
      </w:r>
      <w:r w:rsidRPr="00DC6469">
        <w:rPr>
          <w:rFonts w:ascii="Times New Roman" w:hAnsi="Times New Roman"/>
          <w:sz w:val="30"/>
          <w:szCs w:val="30"/>
          <w:lang w:val="en-US"/>
        </w:rPr>
        <w:t>III</w:t>
      </w:r>
      <w:r w:rsidRPr="00DC6469">
        <w:rPr>
          <w:rFonts w:ascii="Times New Roman" w:hAnsi="Times New Roman"/>
          <w:sz w:val="30"/>
          <w:szCs w:val="30"/>
        </w:rPr>
        <w:t xml:space="preserve"> классов включено в сборники «Примерное календарно-тематическое планирование. Начальная школа. 2 класс», «Примерное календарно-тематическое планирование. Начальная школа. 3 класс» (Минск: Национальный институт образования, Аверсэв, 2017). Примерное календарно-тематическое планирование по основам безопасности жизнедеятельности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5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6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7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</w:t>
      </w:r>
      <w:r w:rsidRPr="00DC6469">
        <w:rPr>
          <w:rFonts w:ascii="Times New Roman" w:hAnsi="Times New Roman"/>
          <w:sz w:val="30"/>
          <w:szCs w:val="30"/>
        </w:rPr>
        <w:t xml:space="preserve">учебному предмету «Основы безопасности жизнедеятельности»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8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9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20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 xml:space="preserve">Домашние задания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3606F1">
        <w:rPr>
          <w:rFonts w:ascii="Times New Roman" w:hAnsi="Times New Roman"/>
          <w:sz w:val="30"/>
          <w:szCs w:val="30"/>
        </w:rPr>
        <w:t>«</w:t>
      </w:r>
      <w:r w:rsidRPr="003606F1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>не предусмотрены.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На усмотрение учителя учащиеся могут вести 1</w:t>
      </w:r>
      <w:r w:rsidRPr="004111F2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учащихся по ОБЖ во 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ІІ – І</w:t>
      </w:r>
      <w:r w:rsidRPr="004111F2">
        <w:rPr>
          <w:rFonts w:ascii="Times New Roman" w:hAnsi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,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VІІ – ІХ классах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 в баллах. 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</w:rPr>
        <w:t>В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</w:rPr>
        <w:t>,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классах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4111F2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. Конкретный урок для проведения зачета и порядок его проведения определяет педагогический работник, осуществляющий обучение учащихся ОБЖ.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Проведение зачета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4111F2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При отсутствии учащегося на уроке, на котором проводился зачет, учитель проводит контроль усвоения данным учащимся учебного материала в иной срок, при этом отметка о зачете данному учащемуся выставляется в классный журнал в день сдачи зачета этим учащимся. 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lastRenderedPageBreak/>
        <w:t>Положительная отметка (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ОБЖ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4111F2">
        <w:rPr>
          <w:rFonts w:ascii="Times New Roman" w:hAnsi="Times New Roman"/>
          <w:sz w:val="30"/>
          <w:szCs w:val="30"/>
        </w:rPr>
        <w:t>на основании итогов проведенных зачетов в течение учебного года (без аттестации по четвертям)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/>
          <w:sz w:val="30"/>
          <w:szCs w:val="30"/>
        </w:rPr>
        <w:t xml:space="preserve">».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Обращаем внимание на необходимость усиления практической направленности содержания обучения учащихся </w:t>
      </w:r>
      <w:r w:rsidRPr="004111F2">
        <w:rPr>
          <w:rFonts w:ascii="Times New Roman" w:hAnsi="Times New Roman"/>
          <w:sz w:val="30"/>
          <w:szCs w:val="30"/>
          <w:lang w:val="be-BY"/>
        </w:rPr>
        <w:t>основам безопасности жизнедеятельности.</w:t>
      </w:r>
      <w:r w:rsidRPr="004111F2">
        <w:rPr>
          <w:rFonts w:ascii="Times New Roman" w:hAnsi="Times New Roman"/>
          <w:sz w:val="30"/>
          <w:szCs w:val="30"/>
        </w:rPr>
        <w:t xml:space="preserve"> </w:t>
      </w:r>
    </w:p>
    <w:p w:rsidR="00911259" w:rsidRPr="004111F2" w:rsidRDefault="00911259" w:rsidP="009112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их сайтах. Кроме этого, на сайте учреждения образования «Республиканский центр инновационного и технического творчества» http://rcitt.by создана рубрика «По безопасной дороге – в безопасный мир», в которой размещены материалы и сценарии проведения мероприятий по профилактике детского дорожно-транспортного травматизма.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Для организации занятий по ОБЖ рекомендуется использовать электронные ресурсы, расположенные на сайтах Министерства внутренних дел Республики Беларусь в разделе УГАИ МВД </w:t>
      </w:r>
      <w:r w:rsidRPr="004111F2">
        <w:rPr>
          <w:rFonts w:ascii="Times New Roman" w:hAnsi="Times New Roman"/>
          <w:bCs/>
          <w:sz w:val="30"/>
          <w:szCs w:val="30"/>
        </w:rPr>
        <w:t>«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>Социальная реклама</w:t>
      </w:r>
      <w:r w:rsidRPr="004111F2">
        <w:rPr>
          <w:rFonts w:ascii="Times New Roman" w:hAnsi="Times New Roman"/>
          <w:bCs/>
          <w:sz w:val="30"/>
          <w:szCs w:val="30"/>
        </w:rPr>
        <w:t>»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354CC">
        <w:rPr>
          <w:rStyle w:val="a3"/>
          <w:i/>
          <w:iCs/>
        </w:rPr>
        <w:t>(</w:t>
      </w:r>
      <w:hyperlink r:id="rId21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http://mvd.gov.by/ru/main.aspx?guid=1711</w:t>
        </w:r>
      </w:hyperlink>
      <w:r w:rsidRPr="004354CC">
        <w:rPr>
          <w:rStyle w:val="a3"/>
          <w:i/>
          <w:iCs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, Министерства по чрезвычайным ситуациям Республики Беларусь </w:t>
      </w:r>
      <w:r w:rsidRPr="004111F2">
        <w:rPr>
          <w:rFonts w:ascii="Times New Roman" w:hAnsi="Times New Roman"/>
          <w:bCs/>
          <w:sz w:val="30"/>
          <w:szCs w:val="30"/>
        </w:rPr>
        <w:t>в разделе «Центр безопасности МЧС» / Мультимедийные материалы по ОБЖ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(</w:t>
      </w:r>
      <w:hyperlink r:id="rId22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http://mchs.gov.by/rus/main/propaganda/</w:t>
        </w:r>
      </w:hyperlink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bCs/>
          <w:sz w:val="30"/>
          <w:szCs w:val="30"/>
        </w:rPr>
        <w:t xml:space="preserve">Данные разделы содержат обучающие видеофильмы, макеты наглядно-изобразительной продукции, аудиоматериалы. </w:t>
      </w:r>
    </w:p>
    <w:p w:rsidR="00470A61" w:rsidRPr="00470A61" w:rsidRDefault="00911259" w:rsidP="00470A61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4111F2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в качестве дидактического средства рекомендуется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использовать </w:t>
      </w:r>
      <w:r w:rsidRPr="004111F2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4111F2">
        <w:rPr>
          <w:rFonts w:ascii="Times New Roman" w:hAnsi="Times New Roman"/>
          <w:bCs/>
          <w:sz w:val="30"/>
          <w:szCs w:val="30"/>
        </w:rPr>
        <w:t>компьютерную программу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</w:rPr>
        <w:t>«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Pr="004111F2">
        <w:rPr>
          <w:rFonts w:ascii="Times New Roman" w:hAnsi="Times New Roman"/>
          <w:bCs/>
          <w:i/>
          <w:sz w:val="30"/>
          <w:szCs w:val="30"/>
        </w:rPr>
        <w:t>(</w:t>
      </w:r>
      <w:hyperlink r:id="rId23" w:history="1">
        <w:r w:rsidR="00601A4E" w:rsidRPr="004B2CE4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pdd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/Для</w:t>
        </w:r>
        <w:r w:rsidR="00601A4E" w:rsidRPr="004B2CE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 xml:space="preserve"> 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детей</w:t>
        </w:r>
      </w:hyperlink>
      <w:r w:rsidR="00601A4E" w:rsidRPr="00601A4E">
        <w:rPr>
          <w:rFonts w:ascii="Times New Roman" w:hAnsi="Times New Roman"/>
          <w:i/>
          <w:sz w:val="30"/>
          <w:szCs w:val="30"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экспресс-тесты на знание правил дорожного движения и безопасного поведения на дороге, “Основы безопасного поведения на дорогах”, плакаты «Правила дорожного движения» </w:t>
      </w:r>
      <w:r w:rsidR="00470A61" w:rsidRPr="00470A61">
        <w:rPr>
          <w:rFonts w:ascii="Times New Roman" w:hAnsi="Times New Roman"/>
          <w:bCs/>
          <w:sz w:val="30"/>
          <w:szCs w:val="30"/>
        </w:rPr>
        <w:t>(</w:t>
      </w:r>
      <w:hyperlink r:id="rId24" w:history="1">
        <w:r w:rsidR="00470A61" w:rsidRPr="0004104D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http://ish.adrive.by/</w:t>
        </w:r>
      </w:hyperlink>
      <w:r w:rsidR="00470A61" w:rsidRPr="00470A61">
        <w:rPr>
          <w:rFonts w:ascii="Times New Roman" w:hAnsi="Times New Roman"/>
          <w:bCs/>
          <w:sz w:val="30"/>
          <w:szCs w:val="30"/>
        </w:rPr>
        <w:t>)</w:t>
      </w:r>
    </w:p>
    <w:p w:rsidR="00911259" w:rsidRPr="004354CC" w:rsidRDefault="00911259" w:rsidP="00470A61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lastRenderedPageBreak/>
        <w:t>региональной инициативы стран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СНГ при поддержке Бюро развития электросвязи Международного союза электросвязи “Учебный дистанционный курс безопасного пользования ресурсами сети интернет”, который с декабря 2015 года доступен в режиме онлайн по адресу </w:t>
      </w:r>
      <w:hyperlink r:id="rId25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>В процессе обучения учащихся основам безопасности жизнедеятельности следует уделить внимание формированию у них</w:t>
      </w:r>
      <w:r w:rsidRPr="004111F2">
        <w:rPr>
          <w:rFonts w:ascii="Times New Roman" w:hAnsi="Times New Roman"/>
          <w:sz w:val="30"/>
          <w:szCs w:val="30"/>
        </w:rPr>
        <w:t xml:space="preserve"> практических навыков самозащиты и оказания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т.д.</w:t>
      </w:r>
    </w:p>
    <w:p w:rsidR="00911259" w:rsidRPr="004111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4111F2">
        <w:rPr>
          <w:rFonts w:ascii="Times New Roman" w:hAnsi="Times New Roman"/>
          <w:b/>
          <w:sz w:val="30"/>
          <w:szCs w:val="30"/>
        </w:rPr>
        <w:t>1 марта 2018 г.</w:t>
      </w:r>
      <w:r w:rsidRPr="004111F2">
        <w:rPr>
          <w:rFonts w:ascii="Times New Roman" w:hAnsi="Times New Roman"/>
          <w:sz w:val="30"/>
          <w:szCs w:val="30"/>
        </w:rPr>
        <w:t xml:space="preserve"> (в соответствии с постановлением Совета Министров Республики Беларусь от 23 мая 2013 г. № 413 «Об утверждении Положения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мобилизации»)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условий. </w:t>
      </w:r>
    </w:p>
    <w:p w:rsidR="00911259" w:rsidRPr="004111F2" w:rsidRDefault="00911259" w:rsidP="00911259">
      <w:pPr>
        <w:pStyle w:val="13"/>
        <w:widowControl w:val="0"/>
        <w:tabs>
          <w:tab w:val="left" w:pos="716"/>
        </w:tabs>
        <w:ind w:firstLine="709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4111F2">
        <w:rPr>
          <w:rStyle w:val="af6"/>
          <w:sz w:val="30"/>
          <w:szCs w:val="30"/>
        </w:rPr>
        <w:t xml:space="preserve">Обращаем внимание, что </w:t>
      </w:r>
      <w:r w:rsidRPr="004111F2">
        <w:rPr>
          <w:rFonts w:ascii="Times New Roman" w:hAnsi="Times New Roman" w:cs="Times New Roman"/>
          <w:b w:val="0"/>
          <w:sz w:val="30"/>
          <w:szCs w:val="30"/>
        </w:rPr>
        <w:t>занятия по ОБЖ необходимо проводить</w:t>
      </w:r>
      <w:r w:rsidRPr="004111F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, используя </w:t>
      </w:r>
      <w:r w:rsidRPr="004111F2">
        <w:rPr>
          <w:rFonts w:ascii="Times New Roman" w:hAnsi="Times New Roman" w:cs="Times New Roman"/>
          <w:bCs/>
          <w:sz w:val="30"/>
          <w:szCs w:val="30"/>
        </w:rPr>
        <w:t>эффективны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4111F2">
        <w:rPr>
          <w:rFonts w:ascii="Times New Roman" w:hAnsi="Times New Roman" w:cs="Times New Roman"/>
          <w:bCs/>
          <w:sz w:val="30"/>
          <w:szCs w:val="30"/>
        </w:rPr>
        <w:t xml:space="preserve"> форм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ы </w:t>
      </w:r>
      <w:r w:rsidRPr="004111F2">
        <w:rPr>
          <w:rFonts w:ascii="Times New Roman" w:hAnsi="Times New Roman" w:cs="Times New Roman"/>
          <w:bCs/>
          <w:sz w:val="30"/>
          <w:szCs w:val="30"/>
        </w:rPr>
        <w:t>взаимодействи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>я</w:t>
      </w:r>
      <w:r w:rsidRPr="004111F2">
        <w:rPr>
          <w:rFonts w:ascii="Times New Roman" w:hAnsi="Times New Roman" w:cs="Times New Roman"/>
          <w:b w:val="0"/>
          <w:bCs/>
          <w:sz w:val="30"/>
          <w:szCs w:val="30"/>
        </w:rPr>
        <w:t xml:space="preserve"> с: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организациями учреждений здравоохранения.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4111F2">
        <w:rPr>
          <w:rFonts w:ascii="Times New Roman" w:hAnsi="Times New Roman"/>
          <w:sz w:val="30"/>
          <w:szCs w:val="30"/>
        </w:rPr>
        <w:t xml:space="preserve">При рассмотрении данных вопросов необходимо обратить внимание учащихся на способы сообщения о возможной угрозе террористического акта, а также на </w:t>
      </w:r>
      <w:r w:rsidRPr="004111F2">
        <w:rPr>
          <w:rFonts w:ascii="Times New Roman" w:hAnsi="Times New Roman"/>
          <w:sz w:val="30"/>
          <w:szCs w:val="30"/>
        </w:rPr>
        <w:lastRenderedPageBreak/>
        <w:t>административную ответственность за заведомо ложное сообщение об угрозе террористического акта или чрезвычайной ситуации.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4111F2">
        <w:rPr>
          <w:rFonts w:ascii="Times New Roman" w:hAnsi="Times New Roman"/>
          <w:sz w:val="30"/>
          <w:szCs w:val="30"/>
        </w:rPr>
        <w:t xml:space="preserve">утоплений, </w:t>
      </w:r>
      <w:r w:rsidRPr="004111F2">
        <w:rPr>
          <w:rFonts w:ascii="Times New Roman" w:hAnsi="Times New Roman"/>
          <w:bCs/>
          <w:sz w:val="30"/>
          <w:szCs w:val="30"/>
        </w:rPr>
        <w:t xml:space="preserve">необходимо обращать внимание учащихся на то, что </w:t>
      </w:r>
      <w:r w:rsidRPr="004111F2">
        <w:rPr>
          <w:rFonts w:ascii="Times New Roman" w:hAnsi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Следует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обращать внимание учащихся на </w:t>
      </w:r>
      <w:r w:rsidRPr="004111F2">
        <w:rPr>
          <w:rFonts w:ascii="Times New Roman" w:hAnsi="Times New Roman" w:cs="Times New Roman"/>
          <w:bCs/>
          <w:sz w:val="30"/>
          <w:szCs w:val="30"/>
        </w:rPr>
        <w:t xml:space="preserve">социальные последствия употребления наркотических веществ, курительных смесей, спайсов. Однако занятия не должны содержать сведений о способах получения и использования наркотических веществ, особенностях их воздействия и ощущений, возникающих при их употреблении.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С целью повышения мотивации учащихся к изучению ОБЖ в 2017/2018 учебном году планируется проведение следующих мероприятий: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специальное комплексное мероприятие по безопасности дорожного движения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 «</w:t>
      </w:r>
      <w:r w:rsidRPr="004111F2">
        <w:rPr>
          <w:rFonts w:ascii="Times New Roman" w:hAnsi="Times New Roman"/>
          <w:sz w:val="30"/>
          <w:szCs w:val="30"/>
        </w:rPr>
        <w:t xml:space="preserve">Внимание – дети!» (25.08.2017 – 05.09.2017);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Неделя безопасности дорожного движения (01.09.2017 – 08.09.2017)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слет юных спасателей</w:t>
      </w:r>
      <w:r w:rsidRPr="004111F2">
        <w:rPr>
          <w:rFonts w:ascii="Times New Roman" w:hAnsi="Times New Roman"/>
          <w:b/>
          <w:bCs/>
          <w:sz w:val="30"/>
          <w:szCs w:val="30"/>
        </w:rPr>
        <w:t>-</w:t>
      </w:r>
      <w:r w:rsidRPr="004111F2">
        <w:rPr>
          <w:rFonts w:ascii="Times New Roman" w:hAnsi="Times New Roman"/>
          <w:bCs/>
          <w:sz w:val="30"/>
          <w:szCs w:val="30"/>
        </w:rPr>
        <w:t>пожарных (09.09.2017</w:t>
      </w:r>
      <w:r w:rsidRPr="004111F2">
        <w:rPr>
          <w:rFonts w:ascii="Times New Roman" w:hAnsi="Times New Roman"/>
          <w:sz w:val="30"/>
          <w:szCs w:val="30"/>
        </w:rPr>
        <w:t xml:space="preserve"> – 29.09.2017</w:t>
      </w:r>
      <w:r w:rsidRPr="004111F2">
        <w:rPr>
          <w:rFonts w:ascii="Times New Roman" w:hAnsi="Times New Roman"/>
          <w:bCs/>
          <w:sz w:val="30"/>
          <w:szCs w:val="30"/>
        </w:rPr>
        <w:t xml:space="preserve">);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республиканский конкурс среди учащихся учреждений общего среднего образования «Школа безопасности» (март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11F2">
        <w:rPr>
          <w:rFonts w:ascii="Times New Roman" w:hAnsi="Times New Roman"/>
          <w:sz w:val="30"/>
          <w:szCs w:val="30"/>
        </w:rPr>
        <w:t>2018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4111F2">
        <w:rPr>
          <w:rFonts w:ascii="Times New Roman" w:hAnsi="Times New Roman"/>
          <w:sz w:val="30"/>
          <w:szCs w:val="30"/>
        </w:rPr>
        <w:t>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смотр</w:t>
      </w:r>
      <w:r w:rsidRPr="004111F2">
        <w:rPr>
          <w:rFonts w:ascii="Times New Roman" w:hAnsi="Times New Roman"/>
          <w:b/>
          <w:bCs/>
          <w:sz w:val="30"/>
          <w:szCs w:val="30"/>
        </w:rPr>
        <w:t>-</w:t>
      </w:r>
      <w:r w:rsidRPr="004111F2">
        <w:rPr>
          <w:rFonts w:ascii="Times New Roman" w:hAnsi="Times New Roman"/>
          <w:bCs/>
          <w:sz w:val="30"/>
          <w:szCs w:val="30"/>
        </w:rPr>
        <w:t>конкурс детского творчества “Спасатели глазами детей” (12.03.2018 – 23.03.2018);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слет-конкурс отрядов юных инспекторов дорожного движения (январь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творческий конкурс для детей и подростков «Соблюдаем законы дорог!» (январь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творческий проект «Безопасный переход» (март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детский полевой лагерь «Спасатель» (июль 2018 г.).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В целях профилактики дорожно-транспортного травматизма, защиты от чрезвычайных ситуаций необходимо продолжить реализацию:</w:t>
      </w:r>
    </w:p>
    <w:p w:rsidR="00911259" w:rsidRPr="004111F2" w:rsidRDefault="00911259" w:rsidP="0091125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Плана мероприятий по профилактике детского травматизма в Республике Беларусь на 2014–2018 годы;</w:t>
      </w:r>
    </w:p>
    <w:p w:rsidR="00911259" w:rsidRPr="004111F2" w:rsidRDefault="00911259" w:rsidP="00911259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Плана мероприятий Министерства образования по реализации Концепции обеспечения безопасности дорожного движения на 2016–2020 годы;</w:t>
      </w:r>
    </w:p>
    <w:p w:rsidR="00911259" w:rsidRPr="004111F2" w:rsidRDefault="00911259" w:rsidP="0091125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Плана мероприятий по предупреждению гибели людей на водах на 2016 – 2018 годы.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2AD0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</w:t>
      </w:r>
      <w:r>
        <w:rPr>
          <w:rFonts w:ascii="Times New Roman" w:hAnsi="Times New Roman"/>
          <w:sz w:val="30"/>
          <w:szCs w:val="30"/>
        </w:rPr>
        <w:t xml:space="preserve">, обеспечивающих </w:t>
      </w:r>
      <w:r w:rsidRPr="00912AD0">
        <w:rPr>
          <w:rFonts w:ascii="Times New Roman" w:hAnsi="Times New Roman"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sz w:val="30"/>
          <w:szCs w:val="30"/>
        </w:rPr>
        <w:t xml:space="preserve">образовательный </w:t>
      </w:r>
      <w:r>
        <w:rPr>
          <w:rFonts w:ascii="Times New Roman" w:hAnsi="Times New Roman"/>
          <w:sz w:val="30"/>
          <w:szCs w:val="30"/>
        </w:rPr>
        <w:lastRenderedPageBreak/>
        <w:t xml:space="preserve">процесс по ОБЖ, </w:t>
      </w:r>
      <w:r w:rsidRPr="00912AD0">
        <w:rPr>
          <w:rFonts w:ascii="Times New Roman" w:hAnsi="Times New Roman"/>
          <w:sz w:val="30"/>
          <w:szCs w:val="30"/>
        </w:rPr>
        <w:t>предлагается единая тема «Совершенствование предметно-методической подготовки учителей</w:t>
      </w:r>
      <w:r>
        <w:rPr>
          <w:rFonts w:ascii="Times New Roman" w:hAnsi="Times New Roman"/>
          <w:sz w:val="30"/>
          <w:szCs w:val="30"/>
        </w:rPr>
        <w:t xml:space="preserve"> ОБЖ</w:t>
      </w:r>
      <w:r w:rsidRPr="00912AD0">
        <w:rPr>
          <w:rFonts w:ascii="Times New Roman" w:hAnsi="Times New Roman"/>
          <w:sz w:val="30"/>
          <w:szCs w:val="30"/>
        </w:rPr>
        <w:t>».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b/>
          <w:bCs/>
          <w:sz w:val="30"/>
          <w:szCs w:val="30"/>
        </w:rPr>
        <w:t xml:space="preserve">На августовских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предметных </w:t>
      </w:r>
      <w:r w:rsidRPr="004111F2">
        <w:rPr>
          <w:rFonts w:ascii="Times New Roman" w:hAnsi="Times New Roman" w:cs="Times New Roman"/>
          <w:b/>
          <w:bCs/>
          <w:sz w:val="30"/>
          <w:szCs w:val="30"/>
        </w:rPr>
        <w:t>секциях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учителей, преподающих основы безопасности жизнедеятельности, </w:t>
      </w:r>
      <w:r w:rsidRPr="004111F2">
        <w:rPr>
          <w:rFonts w:ascii="Times New Roman" w:hAnsi="Times New Roman" w:cs="Times New Roman"/>
          <w:sz w:val="30"/>
          <w:szCs w:val="30"/>
        </w:rPr>
        <w:t xml:space="preserve">рекомендуется обсудить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4111F2">
        <w:rPr>
          <w:rFonts w:ascii="Times New Roman" w:hAnsi="Times New Roman" w:cs="Times New Roman"/>
          <w:sz w:val="30"/>
          <w:szCs w:val="30"/>
        </w:rPr>
        <w:t>вопросы: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sz w:val="30"/>
          <w:szCs w:val="30"/>
        </w:rPr>
        <w:t xml:space="preserve">нормативное правовое и научно-методическое обеспечение образовательного процесса по основам безопасности </w:t>
      </w:r>
      <w:r w:rsidRPr="006B7EC1">
        <w:rPr>
          <w:rFonts w:ascii="Times New Roman" w:hAnsi="Times New Roman" w:cs="Times New Roman"/>
          <w:sz w:val="30"/>
          <w:szCs w:val="30"/>
        </w:rPr>
        <w:t>жизнедеятельности в</w:t>
      </w:r>
      <w:r w:rsidRPr="004111F2">
        <w:rPr>
          <w:rFonts w:ascii="Times New Roman" w:hAnsi="Times New Roman" w:cs="Times New Roman"/>
          <w:sz w:val="30"/>
          <w:szCs w:val="30"/>
        </w:rPr>
        <w:t xml:space="preserve"> 2017/2018 учебном году;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 xml:space="preserve">особенности содержания учебных программ по учебному предмету «Основы безопасности жизнедеятельности» для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ІІ, ІІІ и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 w:rsidRPr="004111F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sz w:val="30"/>
          <w:szCs w:val="30"/>
        </w:rPr>
        <w:t xml:space="preserve">, </w:t>
      </w:r>
      <w:r w:rsidRPr="004111F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 классов;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>итоги работы методических формирований учителей, преподающих ОБЖ в 2016/2017 учебном году, планирование методической работы на 2017/2018 учебный год.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4B54">
        <w:rPr>
          <w:rFonts w:ascii="Times New Roman" w:hAnsi="Times New Roman" w:cs="Times New Roman"/>
          <w:b/>
          <w:sz w:val="30"/>
          <w:szCs w:val="30"/>
        </w:rPr>
        <w:t>В течение учебного года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4111F2">
        <w:rPr>
          <w:rFonts w:ascii="Times New Roman" w:hAnsi="Times New Roman" w:cs="Times New Roman"/>
          <w:b/>
          <w:bCs/>
          <w:sz w:val="30"/>
          <w:szCs w:val="30"/>
        </w:rPr>
        <w:t>а заседаниях методических объединений</w:t>
      </w:r>
      <w:r w:rsidRPr="004111F2">
        <w:rPr>
          <w:rFonts w:ascii="Times New Roman" w:hAnsi="Times New Roman" w:cs="Times New Roman"/>
          <w:sz w:val="30"/>
          <w:szCs w:val="30"/>
        </w:rPr>
        <w:t xml:space="preserve"> рекомендуется рассмотреть </w:t>
      </w:r>
      <w:r w:rsidRPr="004111F2">
        <w:rPr>
          <w:rFonts w:ascii="Times New Roman" w:hAnsi="Times New Roman" w:cs="Times New Roman"/>
          <w:bCs/>
          <w:sz w:val="30"/>
          <w:szCs w:val="30"/>
        </w:rPr>
        <w:t>следующие вопросы:</w:t>
      </w:r>
    </w:p>
    <w:p w:rsidR="00911259" w:rsidRPr="004111F2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пути совершенствования работы по предупреждению травматизма детей на дороге и в транспорте;</w:t>
      </w:r>
    </w:p>
    <w:p w:rsidR="00911259" w:rsidRPr="004111F2" w:rsidRDefault="00911259" w:rsidP="00911259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формы и методы работы по обучению основам безопасности жизнедеятельности в шестой школьный день; </w:t>
      </w:r>
    </w:p>
    <w:p w:rsidR="00911259" w:rsidRPr="004111F2" w:rsidRDefault="00911259" w:rsidP="00911259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использование современных информационных технологий для повышения качества образовательного процесса по основам безопасности жизнедеятельности;</w:t>
      </w:r>
    </w:p>
    <w:p w:rsidR="00911259" w:rsidRPr="004111F2" w:rsidRDefault="00911259" w:rsidP="0091125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методические особенности проведения занятий по вопросам профилактики алкогольной и наркотической зависимостей;</w:t>
      </w:r>
    </w:p>
    <w:p w:rsidR="00911259" w:rsidRPr="004111F2" w:rsidRDefault="00911259" w:rsidP="0091125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методы и приемы обеспечения информационной безопасности  учащихся в сети Интернет.</w:t>
      </w:r>
    </w:p>
    <w:p w:rsidR="00911259" w:rsidRPr="00E56365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4111F2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4111F2">
        <w:rPr>
          <w:rFonts w:ascii="Times New Roman" w:hAnsi="Times New Roman"/>
          <w:sz w:val="30"/>
          <w:szCs w:val="30"/>
        </w:rPr>
        <w:t xml:space="preserve"> образовательного процесса по обучению основам безопасности жизнедеятельности в период между сроками повышения квалификации, максимально используя резервы областных (Минского городского) институтов развития образования, районных (городских) учебно-методических кабинетов. </w:t>
      </w:r>
      <w:bookmarkStart w:id="0" w:name="_GoBack"/>
      <w:bookmarkEnd w:id="0"/>
    </w:p>
    <w:sectPr w:rsidR="00911259" w:rsidRPr="00E56365" w:rsidSect="00597B5A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65" w:rsidRDefault="00DA4665" w:rsidP="00C74417">
      <w:pPr>
        <w:spacing w:after="0" w:line="240" w:lineRule="auto"/>
      </w:pPr>
      <w:r>
        <w:separator/>
      </w:r>
    </w:p>
  </w:endnote>
  <w:endnote w:type="continuationSeparator" w:id="0">
    <w:p w:rsidR="00DA4665" w:rsidRDefault="00DA4665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65" w:rsidRDefault="00DA4665" w:rsidP="00C74417">
      <w:pPr>
        <w:spacing w:after="0" w:line="240" w:lineRule="auto"/>
      </w:pPr>
      <w:r>
        <w:separator/>
      </w:r>
    </w:p>
  </w:footnote>
  <w:footnote w:type="continuationSeparator" w:id="0">
    <w:p w:rsidR="00DA4665" w:rsidRDefault="00DA4665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5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A3E5B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4665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vd.gov.by/ru/main.aspx?guid=17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5" Type="http://schemas.openxmlformats.org/officeDocument/2006/relationships/hyperlink" Target="https://onlinesafet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4" Type="http://schemas.openxmlformats.org/officeDocument/2006/relationships/hyperlink" Target="http://ish.adrive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pdd.by/%D0%BF%D0%B4%D0%B4-%D0%B4%D0%BB%D1%8F-%D0%B4%D0%B5%D1%82%D0%B5%D0%B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hyperlink" Target="http://adu.by/ru/homepage/obrazovatelnyj-protsess-2017-2018-uchebnyj-god/201-uchebnye-predmety-i-iv-klas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2" Type="http://schemas.openxmlformats.org/officeDocument/2006/relationships/hyperlink" Target="http://mchs.gov.by/rus/main/propagand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ED25-0E9E-467F-8D12-7C7E00B9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2017-08-22T10:41:00Z</dcterms:created>
  <dcterms:modified xsi:type="dcterms:W3CDTF">2017-08-22T10:41:00Z</dcterms:modified>
</cp:coreProperties>
</file>