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7948D2" w:rsidRDefault="00911259" w:rsidP="00911259">
      <w:pPr>
        <w:spacing w:after="0" w:line="240" w:lineRule="auto"/>
        <w:ind w:right="-1"/>
        <w:jc w:val="right"/>
        <w:rPr>
          <w:rFonts w:ascii="Times New Roman" w:hAnsi="Times New Roman"/>
          <w:sz w:val="30"/>
          <w:szCs w:val="30"/>
        </w:rPr>
      </w:pPr>
    </w:p>
    <w:p w:rsidR="00911259" w:rsidRPr="007948D2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7948D2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«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  <w:lang w:val="be-BY"/>
        </w:rPr>
        <w:t>ИЗОБРАЗИТЕЛЬНОЕ ИСКУССТВО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»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highlight w:val="yellow"/>
          <w:lang w:eastAsia="ru-RU"/>
        </w:rPr>
      </w:pP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Основн</w:t>
      </w:r>
      <w:r>
        <w:rPr>
          <w:rFonts w:ascii="Times New Roman" w:hAnsi="Times New Roman"/>
          <w:spacing w:val="-4"/>
          <w:sz w:val="30"/>
          <w:szCs w:val="30"/>
        </w:rPr>
        <w:t>ая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948D2">
        <w:rPr>
          <w:rFonts w:ascii="Times New Roman" w:hAnsi="Times New Roman"/>
          <w:b/>
          <w:i/>
          <w:spacing w:val="-4"/>
          <w:sz w:val="30"/>
          <w:szCs w:val="30"/>
        </w:rPr>
        <w:t>цель</w:t>
      </w:r>
      <w:r>
        <w:rPr>
          <w:rFonts w:ascii="Times New Roman" w:hAnsi="Times New Roman"/>
          <w:b/>
          <w:i/>
          <w:spacing w:val="-4"/>
          <w:sz w:val="30"/>
          <w:szCs w:val="30"/>
        </w:rPr>
        <w:t>ю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изучения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и</w:t>
      </w:r>
      <w:r w:rsidRPr="007948D2">
        <w:rPr>
          <w:rFonts w:ascii="Times New Roman" w:hAnsi="Times New Roman"/>
          <w:spacing w:val="-4"/>
          <w:sz w:val="30"/>
          <w:szCs w:val="30"/>
        </w:rPr>
        <w:t>зобразительно</w:t>
      </w:r>
      <w:r>
        <w:rPr>
          <w:rFonts w:ascii="Times New Roman" w:hAnsi="Times New Roman"/>
          <w:spacing w:val="-4"/>
          <w:sz w:val="30"/>
          <w:szCs w:val="30"/>
        </w:rPr>
        <w:t>го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искусств</w:t>
      </w:r>
      <w:r>
        <w:rPr>
          <w:rFonts w:ascii="Times New Roman" w:hAnsi="Times New Roman"/>
          <w:spacing w:val="-4"/>
          <w:sz w:val="30"/>
          <w:szCs w:val="30"/>
        </w:rPr>
        <w:t>а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является формирование основ художественно-эстетической, духовно-нравственной культуры учащихся, ознакомление с национальным и мировым искусством, развитие потребности в художественно-творческой деятельности.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 xml:space="preserve">Достижению этой цели будет способствовать решение следующих </w:t>
      </w:r>
      <w:r w:rsidRPr="007948D2">
        <w:rPr>
          <w:rFonts w:ascii="Times New Roman" w:hAnsi="Times New Roman"/>
          <w:b/>
          <w:spacing w:val="-4"/>
          <w:sz w:val="30"/>
          <w:szCs w:val="30"/>
        </w:rPr>
        <w:t>задач: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формирование представлений о нравственно-эстетических ценностях национального культурного наследия, воспитание чувства уважения к культурному наследию других народов;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обучение основам изобразительной грамоты; совершенствование практических умений и навыков изобразительной, декоративно-прикладной и конструкторско-дизайнерской деятельности, лепки;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 xml:space="preserve">развитие зрительного восприятия, композиционной и колористической культуры, пространственного мышления, воображения; 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развитие художественно-творческих способностей и творческой активности учащихся;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воспитание эстетического отношения к действительности, искусству, явлениям художественной культуры, развитие эстетических чувств и основ эстетического вкуса.</w:t>
      </w:r>
    </w:p>
    <w:p w:rsidR="00911259" w:rsidRPr="007948D2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sz w:val="30"/>
          <w:szCs w:val="30"/>
        </w:rPr>
      </w:pPr>
      <w:r w:rsidRPr="007948D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948D2">
        <w:rPr>
          <w:rFonts w:ascii="Times New Roman" w:hAnsi="Times New Roman" w:cs="Times New Roman"/>
          <w:b/>
          <w:sz w:val="30"/>
          <w:szCs w:val="30"/>
        </w:rPr>
        <w:t xml:space="preserve"> класс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Вучэбныя праграмы для ўстаноў агульнай сярэдняй адукацыі з беларускай мовай навучання і выхавання. Пачатковая школа. І клас. – Мінск: Нацыянальны інстытут адукацыі,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Изобразительное искусство /Учебные программы для учреждений общего среднего образования с русским языком обучения и воспитания. 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Начальная школа. І класс. – Минск: Национальный институт образования,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класс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Вучэбныя праграмы для ўстаноў агульнай сярэдняй адукацыі з беларускай мовай навучання і выхавання. Пачатковая школа. ІІ клас. – Мінск: Нацыянальны інстытут адукацыі,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Изобразительное искусство / Учебные программы для учреждений общего среднего образования с русским языком обучения и воспитания. Начальная школа. ІІ класс. – Минск: Национальный институт образования,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>2017;</w:t>
      </w:r>
      <w:r w:rsidRPr="007948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1259" w:rsidRPr="00227AF0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ІІІ класс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911259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Вучэбныя праграмы для ўстаноў агульнай сярэдняй адукацыі з беларускай мовай навучання і выхавання. Пачатковая школа.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ІІІ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клас. – Мінск: Нацыянальны інстытут адукацыі,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Изобразительное искусство / Учебные программы для учреждений общего среднего образования с русским языком обучения и воспитания. Начальная школа.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ІІІ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класс. – Минск: Национальный институт образования,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«Выяўленчае мастацтва» для I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  <w:lang w:val="be-BY"/>
        </w:rPr>
        <w:t xml:space="preserve"> кла</w:t>
      </w:r>
      <w:r>
        <w:rPr>
          <w:rFonts w:ascii="Times New Roman" w:hAnsi="Times New Roman"/>
          <w:sz w:val="30"/>
          <w:szCs w:val="30"/>
          <w:lang w:val="en-US"/>
        </w:rPr>
        <w:t>c</w:t>
      </w:r>
      <w:r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з беларускай мовай навучання і выхавання // Зборнік вучэбных праграм для 3 класа ўстаноў агульнай сярэдняй адукацыі з беларускай мовай навучання і выхавання. </w:t>
      </w:r>
      <w:r>
        <w:rPr>
          <w:rFonts w:ascii="Times New Roman" w:hAnsi="Times New Roman"/>
          <w:spacing w:val="-4"/>
          <w:sz w:val="30"/>
          <w:szCs w:val="30"/>
          <w:lang w:val="be-BY"/>
        </w:rPr>
        <w:t>– Мінск: Нацыянальны інстытут адукацыі, 2017;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Изобразительное искусство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для I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sz w:val="30"/>
          <w:szCs w:val="30"/>
          <w:lang w:val="en-US"/>
        </w:rPr>
        <w:t>c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// </w:t>
      </w:r>
      <w:r>
        <w:rPr>
          <w:rFonts w:ascii="Times New Roman" w:hAnsi="Times New Roman"/>
          <w:sz w:val="30"/>
          <w:szCs w:val="30"/>
        </w:rPr>
        <w:t>Сборник учебных программ для 3 класса учреждений общего среднего образования с русским языком обучения и воспитания.</w:t>
      </w:r>
      <w:r>
        <w:rPr>
          <w:rFonts w:ascii="Times New Roman" w:hAnsi="Times New Roman"/>
          <w:sz w:val="30"/>
          <w:szCs w:val="30"/>
          <w:lang w:val="be-BY"/>
        </w:rPr>
        <w:t xml:space="preserve"> – М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  <w:lang w:val="be-BY"/>
        </w:rPr>
        <w:t>нск: Национальный институт образования, 2017.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ІV класс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Вучэбная праграма для ўстаноў агульнай сярэдняй адукацыі з беларускай мовай навучання. І–ІV класы. – Мінск: Нацыянальны інстытут адукацыі,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2012;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948D2">
        <w:rPr>
          <w:rFonts w:ascii="Times New Roman" w:hAnsi="Times New Roman" w:cs="Times New Roman"/>
          <w:color w:val="auto"/>
          <w:spacing w:val="6"/>
          <w:sz w:val="30"/>
          <w:szCs w:val="30"/>
          <w:lang w:val="be-BY"/>
        </w:rPr>
        <w:t xml:space="preserve">Изобразительное искусство / Учебная программа для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учреждений общего среднего образования с русским языком обучения. І–ІV классы. – Минск: 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>Национальный институт образования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>, 2012.</w:t>
      </w:r>
      <w:r w:rsidRPr="007948D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11259" w:rsidRPr="007E2073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color w:val="auto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9" w:history="1"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0" w:history="1">
        <w:r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384E40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384E40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 xml:space="preserve">В учебные программы по учебному предмету </w:t>
      </w:r>
      <w:r w:rsidRPr="00384E40">
        <w:rPr>
          <w:rFonts w:ascii="Times New Roman" w:hAnsi="Times New Roman" w:cs="Times New Roman"/>
          <w:b/>
          <w:spacing w:val="-4"/>
          <w:sz w:val="30"/>
          <w:szCs w:val="30"/>
        </w:rPr>
        <w:t xml:space="preserve">«Изобразительное искусство» </w:t>
      </w:r>
      <w:r w:rsidRPr="00384E40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>внесены следующие изменения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>.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sz w:val="30"/>
          <w:szCs w:val="30"/>
        </w:rPr>
      </w:pPr>
      <w:r w:rsidRPr="00384E40">
        <w:rPr>
          <w:rStyle w:val="ae"/>
          <w:rFonts w:ascii="Times New Roman" w:hAnsi="Times New Roman"/>
          <w:sz w:val="30"/>
          <w:szCs w:val="30"/>
          <w:lang w:val="en-US"/>
        </w:rPr>
        <w:t>I</w:t>
      </w:r>
      <w:r w:rsidRPr="00384E40">
        <w:rPr>
          <w:rStyle w:val="ae"/>
          <w:rFonts w:ascii="Times New Roman" w:hAnsi="Times New Roman"/>
          <w:sz w:val="30"/>
          <w:szCs w:val="30"/>
        </w:rPr>
        <w:t xml:space="preserve"> класс</w:t>
      </w:r>
      <w:r>
        <w:rPr>
          <w:rStyle w:val="ae"/>
          <w:rFonts w:ascii="Times New Roman" w:hAnsi="Times New Roman"/>
          <w:sz w:val="30"/>
          <w:szCs w:val="30"/>
        </w:rPr>
        <w:t>: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3353">
        <w:rPr>
          <w:rFonts w:ascii="Times New Roman" w:hAnsi="Times New Roman"/>
          <w:i/>
          <w:sz w:val="30"/>
          <w:szCs w:val="30"/>
        </w:rPr>
        <w:lastRenderedPageBreak/>
        <w:t>в разделе</w:t>
      </w:r>
      <w:r w:rsidRPr="00384E40">
        <w:rPr>
          <w:rFonts w:ascii="Times New Roman" w:hAnsi="Times New Roman"/>
          <w:sz w:val="30"/>
          <w:szCs w:val="30"/>
        </w:rPr>
        <w:t xml:space="preserve"> </w:t>
      </w:r>
      <w:r w:rsidRPr="00073353">
        <w:rPr>
          <w:rFonts w:ascii="Times New Roman" w:hAnsi="Times New Roman"/>
          <w:i/>
          <w:sz w:val="30"/>
          <w:szCs w:val="30"/>
        </w:rPr>
        <w:t>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Эстетическое восприятие действительности и произведений искусства</w:t>
      </w:r>
      <w:r w:rsidRPr="00073353"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  <w:lang w:val="be-BY"/>
        </w:rPr>
        <w:t>уменьшено</w:t>
      </w:r>
      <w:r w:rsidRPr="00384E40">
        <w:rPr>
          <w:rFonts w:ascii="Times New Roman" w:hAnsi="Times New Roman"/>
          <w:sz w:val="30"/>
          <w:szCs w:val="30"/>
        </w:rPr>
        <w:t xml:space="preserve"> количе</w:t>
      </w:r>
      <w:r>
        <w:rPr>
          <w:rFonts w:ascii="Times New Roman" w:hAnsi="Times New Roman"/>
          <w:sz w:val="30"/>
          <w:szCs w:val="30"/>
        </w:rPr>
        <w:t xml:space="preserve">ство часов на изучение раздела, </w:t>
      </w:r>
      <w:r w:rsidRPr="00384E40">
        <w:rPr>
          <w:rFonts w:ascii="Times New Roman" w:hAnsi="Times New Roman"/>
          <w:sz w:val="30"/>
          <w:szCs w:val="30"/>
        </w:rPr>
        <w:t>расширена информация о видах художественных образов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расширен перечень изделий декоративно-прикладного искусства для ознакомления учащихся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увеличено количество произведений белорусских художников;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р</w:t>
      </w:r>
      <w:r w:rsidRPr="00384E40">
        <w:rPr>
          <w:rFonts w:ascii="Times New Roman" w:hAnsi="Times New Roman"/>
          <w:i/>
          <w:sz w:val="30"/>
          <w:szCs w:val="30"/>
        </w:rPr>
        <w:t>аздел</w:t>
      </w:r>
      <w:r>
        <w:rPr>
          <w:rFonts w:ascii="Times New Roman" w:hAnsi="Times New Roman"/>
          <w:i/>
          <w:sz w:val="30"/>
          <w:szCs w:val="30"/>
        </w:rPr>
        <w:t>е</w:t>
      </w:r>
      <w:r w:rsidRPr="00384E40">
        <w:rPr>
          <w:rFonts w:ascii="Times New Roman" w:hAnsi="Times New Roman"/>
          <w:i/>
          <w:sz w:val="30"/>
          <w:szCs w:val="30"/>
        </w:rPr>
        <w:t xml:space="preserve"> </w:t>
      </w:r>
      <w:r w:rsidRPr="00073353">
        <w:rPr>
          <w:rFonts w:ascii="Times New Roman" w:hAnsi="Times New Roman"/>
          <w:i/>
          <w:sz w:val="30"/>
          <w:szCs w:val="30"/>
        </w:rPr>
        <w:t>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Практическая художественно-творческая деятельность</w:t>
      </w:r>
      <w:r w:rsidRPr="00073353">
        <w:rPr>
          <w:rFonts w:ascii="Times New Roman" w:hAnsi="Times New Roman"/>
          <w:i/>
          <w:sz w:val="30"/>
          <w:szCs w:val="30"/>
        </w:rPr>
        <w:t xml:space="preserve">» </w:t>
      </w:r>
      <w:r w:rsidRPr="00384E40">
        <w:rPr>
          <w:rFonts w:ascii="Times New Roman" w:hAnsi="Times New Roman"/>
          <w:sz w:val="30"/>
          <w:szCs w:val="30"/>
        </w:rPr>
        <w:t>увеличено колич</w:t>
      </w:r>
      <w:r>
        <w:rPr>
          <w:rFonts w:ascii="Times New Roman" w:hAnsi="Times New Roman"/>
          <w:sz w:val="30"/>
          <w:szCs w:val="30"/>
        </w:rPr>
        <w:t xml:space="preserve">ество часов на изучение раздела, </w:t>
      </w:r>
      <w:r w:rsidRPr="00384E40">
        <w:rPr>
          <w:rFonts w:ascii="Times New Roman" w:hAnsi="Times New Roman"/>
          <w:sz w:val="30"/>
          <w:szCs w:val="30"/>
        </w:rPr>
        <w:t xml:space="preserve"> учебная информация об основах работы с разными художественными материалами представлена отдельным подразделом «Освоение технологических особенностей художественных техник»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откорректирована тематика практических работ, расширен перечень объектов труда</w:t>
      </w:r>
      <w:r>
        <w:rPr>
          <w:rFonts w:ascii="Times New Roman" w:hAnsi="Times New Roman"/>
          <w:sz w:val="30"/>
          <w:szCs w:val="30"/>
        </w:rPr>
        <w:t>,</w:t>
      </w:r>
      <w:r w:rsidRPr="00384E40">
        <w:rPr>
          <w:rFonts w:ascii="Times New Roman" w:hAnsi="Times New Roman"/>
          <w:sz w:val="30"/>
          <w:szCs w:val="30"/>
        </w:rPr>
        <w:t xml:space="preserve"> откорректирован перечень материалов для выполнения практических работ.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sz w:val="30"/>
          <w:szCs w:val="30"/>
        </w:rPr>
      </w:pPr>
      <w:r w:rsidRPr="00384E40">
        <w:rPr>
          <w:rStyle w:val="ae"/>
          <w:rFonts w:ascii="Times New Roman" w:hAnsi="Times New Roman"/>
          <w:sz w:val="30"/>
          <w:szCs w:val="30"/>
          <w:lang w:val="en-US"/>
        </w:rPr>
        <w:t>II</w:t>
      </w:r>
      <w:r w:rsidRPr="00384E40">
        <w:rPr>
          <w:rStyle w:val="ae"/>
          <w:rFonts w:ascii="Times New Roman" w:hAnsi="Times New Roman"/>
          <w:sz w:val="30"/>
          <w:szCs w:val="30"/>
        </w:rPr>
        <w:t xml:space="preserve"> класс</w:t>
      </w:r>
      <w:r>
        <w:rPr>
          <w:rStyle w:val="ae"/>
          <w:rFonts w:ascii="Times New Roman" w:hAnsi="Times New Roman"/>
          <w:sz w:val="30"/>
          <w:szCs w:val="30"/>
        </w:rPr>
        <w:t>: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р</w:t>
      </w:r>
      <w:r w:rsidRPr="00384E40">
        <w:rPr>
          <w:rFonts w:ascii="Times New Roman" w:hAnsi="Times New Roman"/>
          <w:i/>
          <w:sz w:val="30"/>
          <w:szCs w:val="30"/>
        </w:rPr>
        <w:t>аздел</w:t>
      </w:r>
      <w:r>
        <w:rPr>
          <w:rFonts w:ascii="Times New Roman" w:hAnsi="Times New Roman"/>
          <w:i/>
          <w:sz w:val="30"/>
          <w:szCs w:val="30"/>
        </w:rPr>
        <w:t>е</w:t>
      </w:r>
      <w:r w:rsidRPr="00384E40">
        <w:rPr>
          <w:rFonts w:ascii="Times New Roman" w:hAnsi="Times New Roman"/>
          <w:i/>
          <w:sz w:val="30"/>
          <w:szCs w:val="30"/>
        </w:rPr>
        <w:t xml:space="preserve"> «</w:t>
      </w:r>
      <w:r w:rsidRPr="00384E40">
        <w:rPr>
          <w:rFonts w:ascii="Times New Roman" w:hAnsi="Times New Roman"/>
          <w:bCs/>
          <w:i/>
          <w:spacing w:val="-2"/>
          <w:sz w:val="30"/>
          <w:szCs w:val="30"/>
        </w:rPr>
        <w:t>Эстетическое восприятие действительности и произведений искусства</w:t>
      </w:r>
      <w:r w:rsidRPr="00384E40"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</w:rPr>
        <w:t>уменьшено количе</w:t>
      </w:r>
      <w:r>
        <w:rPr>
          <w:rFonts w:ascii="Times New Roman" w:hAnsi="Times New Roman"/>
          <w:sz w:val="30"/>
          <w:szCs w:val="30"/>
        </w:rPr>
        <w:t xml:space="preserve">ство часов на изучение раздела, </w:t>
      </w:r>
      <w:r w:rsidRPr="00384E40">
        <w:rPr>
          <w:rFonts w:ascii="Times New Roman" w:hAnsi="Times New Roman"/>
          <w:sz w:val="30"/>
          <w:szCs w:val="30"/>
        </w:rPr>
        <w:t>введена тема «Декоративно-прикладное искусство. Связь декора с формой и назначением предмета»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расширен перечень изделий декоративно-прикладного искусства для ознакомления учащихся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увеличено количество произведений белорусских художников для ознакомления учащихся;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3353">
        <w:rPr>
          <w:rFonts w:ascii="Times New Roman" w:hAnsi="Times New Roman"/>
          <w:i/>
          <w:sz w:val="30"/>
          <w:szCs w:val="30"/>
        </w:rPr>
        <w:t>в разделе</w:t>
      </w:r>
      <w:r w:rsidRPr="00384E40">
        <w:rPr>
          <w:rFonts w:ascii="Times New Roman" w:hAnsi="Times New Roman"/>
          <w:sz w:val="30"/>
          <w:szCs w:val="30"/>
        </w:rPr>
        <w:t xml:space="preserve"> 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Практическая художественно-творческая деятельность</w:t>
      </w:r>
      <w:r w:rsidRPr="00384E4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</w:rPr>
        <w:t>увеличено количество часов на изучение раздела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 xml:space="preserve"> учебная информация об основах работы с разными художественными материалами представлена отдельным подразделом «Освоение технологических особенностей художественных техник»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откорректирована тематика практических работ, расширен перечень объектов труда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 xml:space="preserve">исключена тема «Лепка декоративного сосуда: </w:t>
      </w:r>
      <w:r w:rsidRPr="00384E40">
        <w:rPr>
          <w:rFonts w:ascii="Times New Roman" w:hAnsi="Times New Roman"/>
          <w:sz w:val="30"/>
          <w:szCs w:val="30"/>
          <w:lang w:val="be-BY"/>
        </w:rPr>
        <w:t>“</w:t>
      </w:r>
      <w:r w:rsidRPr="00384E40">
        <w:rPr>
          <w:rFonts w:ascii="Times New Roman" w:hAnsi="Times New Roman"/>
          <w:sz w:val="30"/>
          <w:szCs w:val="30"/>
        </w:rPr>
        <w:t>Волшебная лампа Аладдина</w:t>
      </w:r>
      <w:r w:rsidRPr="00384E40">
        <w:rPr>
          <w:rFonts w:ascii="Times New Roman" w:hAnsi="Times New Roman"/>
          <w:sz w:val="30"/>
          <w:szCs w:val="30"/>
          <w:lang w:val="be-BY"/>
        </w:rPr>
        <w:t>”</w:t>
      </w:r>
      <w:r w:rsidRPr="00384E4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включена тема «Конструирование объемных игрушек на основе разверток геометрических тел: «Дед Мороз», «Снегурочка», «Мышка», «Белочка» и т.д. (цветная бумага)»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 перечень материалов для выполнения практических работ.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sz w:val="30"/>
          <w:szCs w:val="30"/>
        </w:rPr>
      </w:pPr>
      <w:r w:rsidRPr="00384E40">
        <w:rPr>
          <w:rStyle w:val="ae"/>
          <w:rFonts w:ascii="Times New Roman" w:hAnsi="Times New Roman"/>
          <w:sz w:val="30"/>
          <w:szCs w:val="30"/>
          <w:lang w:val="en-US"/>
        </w:rPr>
        <w:t>III</w:t>
      </w:r>
      <w:r w:rsidRPr="00384E40">
        <w:rPr>
          <w:rStyle w:val="ae"/>
          <w:rFonts w:ascii="Times New Roman" w:hAnsi="Times New Roman"/>
          <w:sz w:val="30"/>
          <w:szCs w:val="30"/>
        </w:rPr>
        <w:t xml:space="preserve"> класс</w:t>
      </w:r>
      <w:r>
        <w:rPr>
          <w:rStyle w:val="ae"/>
          <w:rFonts w:ascii="Times New Roman" w:hAnsi="Times New Roman"/>
          <w:sz w:val="30"/>
          <w:szCs w:val="30"/>
        </w:rPr>
        <w:t>: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3353">
        <w:rPr>
          <w:rFonts w:ascii="Times New Roman" w:hAnsi="Times New Roman"/>
          <w:i/>
          <w:sz w:val="30"/>
          <w:szCs w:val="30"/>
        </w:rPr>
        <w:t>в разделе</w:t>
      </w:r>
      <w:r w:rsidRPr="00384E40">
        <w:rPr>
          <w:rFonts w:ascii="Times New Roman" w:hAnsi="Times New Roman"/>
          <w:i/>
          <w:sz w:val="30"/>
          <w:szCs w:val="30"/>
        </w:rPr>
        <w:t xml:space="preserve"> </w:t>
      </w:r>
      <w:r w:rsidRPr="00AA2142">
        <w:rPr>
          <w:rFonts w:ascii="Times New Roman" w:hAnsi="Times New Roman"/>
          <w:sz w:val="30"/>
          <w:szCs w:val="30"/>
        </w:rPr>
        <w:t>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Эстетическое восприятие действительности и произведений искусства</w:t>
      </w:r>
      <w:r w:rsidRPr="00AA2142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</w:rPr>
        <w:t>уменьшено количество часов на изучение раздела</w:t>
      </w:r>
      <w:r>
        <w:rPr>
          <w:rFonts w:ascii="Times New Roman" w:hAnsi="Times New Roman"/>
          <w:sz w:val="30"/>
          <w:szCs w:val="30"/>
        </w:rPr>
        <w:t>,</w:t>
      </w:r>
      <w:r w:rsidRPr="00384E40">
        <w:rPr>
          <w:rFonts w:ascii="Times New Roman" w:hAnsi="Times New Roman"/>
          <w:sz w:val="30"/>
          <w:szCs w:val="30"/>
        </w:rPr>
        <w:t xml:space="preserve"> введена тема «Разнообразие форм и цвета в природе. Красота объектов и явлений природы в разное время года (мультимедийная презентация, экскурсия)»;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C338EA">
        <w:rPr>
          <w:rFonts w:ascii="Times New Roman" w:hAnsi="Times New Roman"/>
          <w:i/>
          <w:sz w:val="30"/>
          <w:szCs w:val="30"/>
        </w:rPr>
        <w:t>в разделе «</w:t>
      </w:r>
      <w:r w:rsidRPr="00C338EA">
        <w:rPr>
          <w:rFonts w:ascii="Times New Roman" w:hAnsi="Times New Roman"/>
          <w:bCs/>
          <w:i/>
          <w:spacing w:val="-2"/>
          <w:sz w:val="30"/>
          <w:szCs w:val="30"/>
        </w:rPr>
        <w:t>Практическая художественно-творческая деятельность</w:t>
      </w:r>
      <w:r w:rsidRPr="00C338EA">
        <w:rPr>
          <w:rFonts w:ascii="Times New Roman" w:hAnsi="Times New Roman"/>
          <w:i/>
          <w:sz w:val="30"/>
          <w:szCs w:val="30"/>
        </w:rPr>
        <w:t xml:space="preserve">» </w:t>
      </w:r>
      <w:r w:rsidRPr="00384E40">
        <w:rPr>
          <w:rFonts w:ascii="Times New Roman" w:hAnsi="Times New Roman"/>
          <w:sz w:val="30"/>
          <w:szCs w:val="30"/>
        </w:rPr>
        <w:t>увеличено количество часов на изучение раздела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 xml:space="preserve"> учебная информация об основах работы с разными художественными материалами представлена отдельным подразделом «Освоение технологических особенностей </w:t>
      </w:r>
      <w:r w:rsidRPr="00384E40">
        <w:rPr>
          <w:rFonts w:ascii="Times New Roman" w:hAnsi="Times New Roman"/>
          <w:sz w:val="30"/>
          <w:szCs w:val="30"/>
        </w:rPr>
        <w:lastRenderedPageBreak/>
        <w:t>художественных техник»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откорректирована тематика практических работ, расширен перечень объектов труда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уточнен перечень способов лепки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исключена тема «Лепка и роспись фигурок обобщенной формы по типу народных глиняных игрушек: «Олень — Золотые рога», «Барашек», «Лошадка»»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включена тема «Приемы выполнения рельефных композиций и объемных игрушек (бумажная пластика): «Зимний пейзаж», «Разноцветная полянка», «Ежонок», «Дед Мороз», «Снегурочка», «Гармонист», «Цветочница», «Лисичка», «Павлин», «Котенок» и др.»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 перечень материалов для выполнения практических работ.</w:t>
      </w:r>
    </w:p>
    <w:p w:rsidR="00911259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н</w:t>
      </w:r>
      <w:r w:rsidRPr="007948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ациональном образовательно портале:</w:t>
      </w:r>
      <w:r w:rsidRPr="007948D2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 xml:space="preserve"> </w:t>
      </w:r>
    </w:p>
    <w:p w:rsidR="00911259" w:rsidRDefault="004D5CFD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hyperlink r:id="rId11" w:history="1"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2" w:history="1">
        <w:r w:rsidR="00911259"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</w:p>
    <w:p w:rsidR="00911259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7948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«Изобразительное искусство» для </w:t>
      </w:r>
      <w:r w:rsidRPr="007948D2">
        <w:rPr>
          <w:rFonts w:ascii="Times New Roman" w:hAnsi="Times New Roman" w:cs="Times New Roman"/>
          <w:spacing w:val="-4"/>
          <w:sz w:val="30"/>
          <w:szCs w:val="30"/>
          <w:lang w:val="en-US"/>
        </w:rPr>
        <w:t>I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Pr="007948D2">
        <w:rPr>
          <w:rFonts w:ascii="Times New Roman" w:hAnsi="Times New Roman" w:cs="Times New Roman"/>
          <w:spacing w:val="-4"/>
          <w:sz w:val="30"/>
          <w:szCs w:val="30"/>
          <w:lang w:val="en-US"/>
        </w:rPr>
        <w:t>IV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 классов (Минск: Национальный институт образования, Аверсэв, 2017). Примерное календарно-тематиче</w:t>
      </w:r>
      <w:r>
        <w:rPr>
          <w:rFonts w:ascii="Times New Roman" w:hAnsi="Times New Roman" w:cs="Times New Roman"/>
          <w:spacing w:val="-4"/>
          <w:sz w:val="30"/>
          <w:szCs w:val="30"/>
        </w:rPr>
        <w:t>ское планирование размещено на н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ациональном образовательном портале: </w:t>
      </w:r>
    </w:p>
    <w:p w:rsidR="00911259" w:rsidRDefault="004D5CFD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hyperlink r:id="rId13" w:history="1"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4" w:history="1">
        <w:r w:rsidR="00911259"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</w:p>
    <w:p w:rsidR="00911259" w:rsidRDefault="00911259" w:rsidP="00911259">
      <w:pPr>
        <w:pStyle w:val="Pragmatica"/>
        <w:spacing w:line="240" w:lineRule="auto"/>
        <w:ind w:right="-1" w:firstLine="709"/>
        <w:rPr>
          <w:rStyle w:val="a3"/>
          <w:rFonts w:asciiTheme="minorHAnsi" w:hAnsiTheme="minorHAnsi"/>
          <w:iCs/>
          <w:color w:val="auto"/>
          <w:lang w:eastAsia="en-US"/>
        </w:rPr>
      </w:pPr>
      <w:r w:rsidRPr="002E6C9C">
        <w:rPr>
          <w:rFonts w:ascii="Times New Roman" w:eastAsia="Calibri" w:hAnsi="Times New Roman" w:cs="Times New Roman"/>
          <w:sz w:val="30"/>
          <w:szCs w:val="30"/>
        </w:rPr>
        <w:t>Полная информация об учебно-методическом обеспечении учебного предмета «Изобразительное искусство» в 2017/2018 учебном году размещена на национальном образовательном портале:</w:t>
      </w:r>
      <w:r w:rsidRPr="007948D2">
        <w:rPr>
          <w:rStyle w:val="a3"/>
          <w:iCs/>
          <w:color w:val="auto"/>
          <w:lang w:eastAsia="en-US"/>
        </w:rPr>
        <w:t xml:space="preserve"> </w:t>
      </w:r>
    </w:p>
    <w:p w:rsidR="00911259" w:rsidRPr="007E2073" w:rsidRDefault="004D5CFD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30"/>
          <w:szCs w:val="30"/>
        </w:rPr>
      </w:pPr>
      <w:hyperlink r:id="rId15" w:history="1"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6" w:history="1">
        <w:r w:rsidR="00911259"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7948D2" w:rsidRDefault="00911259" w:rsidP="0091125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i/>
          <w:sz w:val="30"/>
          <w:szCs w:val="30"/>
        </w:rPr>
        <w:t>Обращаем внимание,</w:t>
      </w:r>
      <w:r w:rsidRPr="007948D2">
        <w:rPr>
          <w:rFonts w:ascii="Times New Roman" w:hAnsi="Times New Roman"/>
          <w:sz w:val="30"/>
          <w:szCs w:val="30"/>
        </w:rPr>
        <w:t xml:space="preserve"> что обучение изобразительному искусству в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/>
        </w:rPr>
        <w:t>IV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классах </w:t>
      </w:r>
      <w:r w:rsidRPr="007948D2">
        <w:rPr>
          <w:rFonts w:ascii="Times New Roman" w:hAnsi="Times New Roman"/>
          <w:sz w:val="30"/>
          <w:szCs w:val="30"/>
        </w:rPr>
        <w:t>учреждений общего среднего образования осуществляется</w:t>
      </w:r>
      <w:r w:rsidRPr="007948D2">
        <w:rPr>
          <w:rFonts w:ascii="Times New Roman" w:hAnsi="Times New Roman"/>
          <w:b/>
          <w:sz w:val="30"/>
          <w:szCs w:val="30"/>
        </w:rPr>
        <w:t xml:space="preserve"> на содержательно-оценочной основе (без выставления отметок).</w:t>
      </w:r>
    </w:p>
    <w:p w:rsidR="00911259" w:rsidRPr="007948D2" w:rsidRDefault="00911259" w:rsidP="009112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7948D2">
        <w:rPr>
          <w:rFonts w:ascii="Times New Roman" w:hAnsi="Times New Roman"/>
          <w:b/>
          <w:bCs/>
          <w:sz w:val="30"/>
          <w:szCs w:val="30"/>
        </w:rPr>
        <w:t>Форму и вид фиксации результатов усвоения учащимися умений и навыков, предусмотренных учебной программой по учебному предмету «</w:t>
      </w:r>
      <w:r w:rsidRPr="007948D2">
        <w:rPr>
          <w:rFonts w:ascii="Times New Roman" w:hAnsi="Times New Roman"/>
          <w:b/>
          <w:sz w:val="30"/>
          <w:szCs w:val="30"/>
        </w:rPr>
        <w:t>Изобразительное искусство</w:t>
      </w:r>
      <w:r w:rsidRPr="007948D2">
        <w:rPr>
          <w:rFonts w:ascii="Times New Roman" w:hAnsi="Times New Roman"/>
          <w:b/>
          <w:bCs/>
          <w:sz w:val="30"/>
          <w:szCs w:val="30"/>
        </w:rPr>
        <w:t>», учитель определяет самостоятельно.</w:t>
      </w:r>
    </w:p>
    <w:p w:rsidR="00911259" w:rsidRPr="007948D2" w:rsidRDefault="00911259" w:rsidP="009112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Для выполнения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творческих практических работ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по учебному предмету «Изобразительное искусство» учащиеся должны иметь альбом или набор бумаги для рисования формата А4.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Дидактические упражнения и задания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могут выполняться на отдельных листах бумаги формата А5 или в тетрадях на печатной основе. </w:t>
      </w:r>
      <w:r>
        <w:rPr>
          <w:rFonts w:ascii="Times New Roman" w:hAnsi="Times New Roman"/>
          <w:b/>
          <w:sz w:val="30"/>
          <w:szCs w:val="30"/>
          <w:lang w:eastAsia="ru-RU"/>
        </w:rPr>
        <w:t>Обращаем внимание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что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тетради на печатной основе не являются обязательными для всех учащихся.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Необходимо учитывать, что на выполнение учащимися </w:t>
      </w:r>
      <w:r w:rsidRPr="007948D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практической работы на учебном занятии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 классе отводится не менее 25 минут, во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классах – 25-30 минут учебного времени, на выполнение упражнений и заданий – до 5-7 минут.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образования, в которых осуществляется обучение и воспитание на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</w:rPr>
        <w:t xml:space="preserve"> и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7948D2">
        <w:rPr>
          <w:rFonts w:ascii="Times New Roman" w:hAnsi="Times New Roman"/>
          <w:i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7948D2">
        <w:rPr>
          <w:rFonts w:ascii="Times New Roman" w:hAnsi="Times New Roman"/>
          <w:b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b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по завершении обучения и воспитания на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  <w:lang w:val="be-BY"/>
        </w:rPr>
        <w:t>ступени</w:t>
      </w:r>
      <w:r w:rsidRPr="007948D2">
        <w:rPr>
          <w:rFonts w:ascii="Times New Roman" w:hAnsi="Times New Roman"/>
          <w:sz w:val="30"/>
          <w:szCs w:val="30"/>
        </w:rPr>
        <w:t xml:space="preserve">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В иных учреждениях</w:t>
      </w:r>
      <w:r w:rsidRPr="007948D2">
        <w:rPr>
          <w:rFonts w:ascii="Times New Roman" w:hAnsi="Times New Roman"/>
          <w:sz w:val="30"/>
          <w:szCs w:val="30"/>
        </w:rPr>
        <w:t xml:space="preserve"> общего среднего образования </w:t>
      </w:r>
      <w:r w:rsidRPr="007948D2">
        <w:rPr>
          <w:rFonts w:ascii="Times New Roman" w:hAnsi="Times New Roman"/>
          <w:b/>
          <w:sz w:val="30"/>
          <w:szCs w:val="30"/>
        </w:rPr>
        <w:t>учебные предметы, содержание которых направлено на развитие способностей учащихся в области отдельных видов искусства</w:t>
      </w:r>
      <w:r w:rsidRPr="007948D2">
        <w:rPr>
          <w:rFonts w:ascii="Times New Roman" w:hAnsi="Times New Roman"/>
          <w:sz w:val="30"/>
          <w:szCs w:val="30"/>
        </w:rPr>
        <w:t xml:space="preserve">, могут изучаться на факультативных занятиях в пределах максимальной допустимой учебной нагрузки на одного учащегося </w:t>
      </w:r>
      <w:r w:rsidRPr="00073353">
        <w:rPr>
          <w:rFonts w:ascii="Times New Roman" w:hAnsi="Times New Roman"/>
          <w:sz w:val="30"/>
          <w:szCs w:val="30"/>
        </w:rPr>
        <w:t>(приложение 23</w:t>
      </w:r>
      <w:r w:rsidRPr="007948D2">
        <w:rPr>
          <w:rFonts w:ascii="Times New Roman" w:hAnsi="Times New Roman"/>
          <w:sz w:val="30"/>
          <w:szCs w:val="30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изобразительного искусства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color w:val="000000"/>
          <w:sz w:val="30"/>
          <w:szCs w:val="30"/>
        </w:rPr>
        <w:t xml:space="preserve">«Интегративность, синтез искусств и межпредметные связи </w:t>
      </w:r>
      <w:r w:rsidRPr="007948D2">
        <w:rPr>
          <w:rFonts w:ascii="Times New Roman" w:hAnsi="Times New Roman"/>
          <w:i/>
          <w:sz w:val="30"/>
          <w:szCs w:val="30"/>
        </w:rPr>
        <w:t>как способ реализации компетентностного подхода в процессе преподавания учебного предмета «Изобразительное искусство</w:t>
      </w:r>
      <w:r w:rsidRPr="007948D2">
        <w:rPr>
          <w:rFonts w:ascii="Times New Roman" w:hAnsi="Times New Roman"/>
          <w:i/>
          <w:sz w:val="30"/>
          <w:szCs w:val="30"/>
          <w:lang w:eastAsia="ru-RU"/>
        </w:rPr>
        <w:t>».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t>На августовских предметных секциях учителей изобразительного искусства рекомендуется обсудить следующие вопросы: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особенности обновленных учебных программ по учебному предмету «Изобразительное искусство</w:t>
      </w:r>
      <w:r w:rsidRPr="007948D2">
        <w:rPr>
          <w:rFonts w:ascii="Times New Roman" w:hAnsi="Times New Roman"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sz w:val="30"/>
          <w:szCs w:val="30"/>
        </w:rPr>
        <w:t>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система работы учителя изобразительного искусства по обобщению, описанию и представлению опыта собственной педагогической деятельности;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планирование работы районных методических объединений: анализ результатов работы в 2016/2017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2017/2018 учебный год.</w:t>
      </w:r>
    </w:p>
    <w:p w:rsidR="00911259" w:rsidRPr="007948D2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</w:t>
      </w:r>
      <w:r w:rsidRPr="007948D2">
        <w:rPr>
          <w:rFonts w:ascii="Times New Roman" w:hAnsi="Times New Roman"/>
          <w:b/>
          <w:sz w:val="30"/>
          <w:szCs w:val="30"/>
        </w:rPr>
        <w:t>изобразительного искусства</w:t>
      </w:r>
      <w:r w:rsidRPr="007948D2">
        <w:rPr>
          <w:rFonts w:ascii="Times New Roman" w:hAnsi="Times New Roman"/>
          <w:sz w:val="30"/>
          <w:szCs w:val="30"/>
        </w:rPr>
        <w:t xml:space="preserve"> рекомендуется рассмотреть следующие вопросы:</w:t>
      </w:r>
    </w:p>
    <w:p w:rsidR="00911259" w:rsidRPr="007948D2" w:rsidRDefault="00911259" w:rsidP="00911259">
      <w:pPr>
        <w:pStyle w:val="34"/>
        <w:tabs>
          <w:tab w:val="left" w:pos="993"/>
          <w:tab w:val="left" w:pos="831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изобразительному искусству;</w:t>
      </w:r>
    </w:p>
    <w:p w:rsidR="00911259" w:rsidRPr="007948D2" w:rsidRDefault="00911259" w:rsidP="00911259">
      <w:pPr>
        <w:pStyle w:val="34"/>
        <w:tabs>
          <w:tab w:val="left" w:pos="993"/>
          <w:tab w:val="left" w:pos="831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опыт проведения факультативных занятий по изобразительному искусству в I-IX, X-XI классах учреждений общего среднего образования;</w:t>
      </w:r>
    </w:p>
    <w:p w:rsidR="00911259" w:rsidRPr="007948D2" w:rsidRDefault="00911259" w:rsidP="00911259">
      <w:pPr>
        <w:pStyle w:val="34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интеграция, межпредметные связи, синтез искусств в преподавании изобразительного искусства как средство развития творческого потенциала учащихся; </w:t>
      </w:r>
    </w:p>
    <w:p w:rsidR="00911259" w:rsidRPr="007948D2" w:rsidRDefault="00911259" w:rsidP="00911259">
      <w:pPr>
        <w:pStyle w:val="34"/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kern w:val="28"/>
          <w:sz w:val="30"/>
          <w:szCs w:val="30"/>
          <w:lang w:eastAsia="ru-RU"/>
        </w:rPr>
      </w:pPr>
      <w:r w:rsidRPr="007948D2">
        <w:rPr>
          <w:rFonts w:ascii="Times New Roman" w:hAnsi="Times New Roman"/>
          <w:bCs/>
          <w:color w:val="000000"/>
          <w:kern w:val="28"/>
          <w:sz w:val="30"/>
          <w:szCs w:val="30"/>
          <w:lang w:eastAsia="ru-RU"/>
        </w:rPr>
        <w:t xml:space="preserve">современный урок </w:t>
      </w:r>
      <w:r w:rsidRPr="007948D2">
        <w:rPr>
          <w:rFonts w:ascii="Times New Roman" w:hAnsi="Times New Roman"/>
          <w:sz w:val="30"/>
          <w:szCs w:val="30"/>
        </w:rPr>
        <w:t>изобразительного искусства</w:t>
      </w:r>
      <w:r w:rsidRPr="007948D2">
        <w:rPr>
          <w:rFonts w:ascii="Times New Roman" w:hAnsi="Times New Roman"/>
          <w:bCs/>
          <w:color w:val="000000"/>
          <w:kern w:val="28"/>
          <w:sz w:val="30"/>
          <w:szCs w:val="30"/>
          <w:lang w:eastAsia="ru-RU"/>
        </w:rPr>
        <w:t>: алгоритм подготовки, моделирования и проведения урока на содержательно-оценочной основе;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t xml:space="preserve">гармонизация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творческого потенциала и интеллектуальной сферы учащихся в процессе </w:t>
      </w:r>
      <w:r w:rsidRPr="007948D2">
        <w:rPr>
          <w:rFonts w:ascii="Times New Roman" w:hAnsi="Times New Roman"/>
          <w:sz w:val="30"/>
          <w:szCs w:val="30"/>
          <w:lang w:eastAsia="ru-RU"/>
        </w:rPr>
        <w:t>х</w:t>
      </w:r>
      <w:r w:rsidRPr="007948D2">
        <w:rPr>
          <w:rFonts w:ascii="Times New Roman" w:hAnsi="Times New Roman"/>
          <w:sz w:val="30"/>
          <w:szCs w:val="30"/>
        </w:rPr>
        <w:t>удожественно-творческой деятельности на уроках изобразительного искусства;</w:t>
      </w:r>
    </w:p>
    <w:p w:rsidR="00911259" w:rsidRPr="007948D2" w:rsidRDefault="00911259" w:rsidP="00911259">
      <w:pPr>
        <w:pStyle w:val="34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дидактические возможности электронных средств обучения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и </w:t>
      </w:r>
      <w:r w:rsidRPr="007948D2">
        <w:rPr>
          <w:rFonts w:ascii="Times New Roman" w:hAnsi="Times New Roman"/>
          <w:sz w:val="30"/>
          <w:szCs w:val="30"/>
          <w:lang w:val="be-BY"/>
        </w:rPr>
        <w:t>их использование в образовательном процессе по изобразительному искусству</w:t>
      </w:r>
      <w:r w:rsidRPr="007948D2">
        <w:rPr>
          <w:rFonts w:ascii="Times New Roman" w:hAnsi="Times New Roman"/>
          <w:sz w:val="30"/>
          <w:szCs w:val="30"/>
          <w:lang w:eastAsia="ru-RU"/>
        </w:rPr>
        <w:t>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bCs/>
          <w:kern w:val="28"/>
          <w:sz w:val="30"/>
          <w:szCs w:val="30"/>
          <w:lang w:eastAsia="ru-RU"/>
        </w:rPr>
        <w:t>профориентация учащихся на факультативных занятиях художественной направленности;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>создание условий для здоровьесбережения учащихся на уроках изобразительного искусства;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</w:rPr>
        <w:t>мотивация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интереса к учебному предмету, расширение и углубление знаний по изобразительному искусству в шестой школьный день.</w:t>
      </w:r>
    </w:p>
    <w:p w:rsidR="00911259" w:rsidRPr="002E6C9C" w:rsidRDefault="00911259" w:rsidP="00911259">
      <w:pPr>
        <w:tabs>
          <w:tab w:val="left" w:pos="8315"/>
        </w:tabs>
        <w:spacing w:after="0" w:line="240" w:lineRule="auto"/>
        <w:ind w:firstLine="709"/>
        <w:jc w:val="both"/>
        <w:rPr>
          <w:rStyle w:val="a3"/>
          <w:rFonts w:eastAsia="Times New Roman"/>
          <w:i/>
          <w:iCs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>ческой работы с учителями изобразительного искусства</w:t>
      </w:r>
      <w:r w:rsidRPr="009B3046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2E6C9C">
        <w:rPr>
          <w:rStyle w:val="a3"/>
          <w:rFonts w:eastAsia="Times New Roman"/>
          <w:i/>
          <w:iCs/>
        </w:rPr>
        <w:t>(</w:t>
      </w:r>
      <w:hyperlink r:id="rId17" w:history="1">
        <w:r w:rsidRPr="002E6C9C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www.academy.edu.by</w:t>
        </w:r>
      </w:hyperlink>
      <w:r w:rsidRPr="002E6C9C">
        <w:rPr>
          <w:rStyle w:val="a3"/>
          <w:rFonts w:eastAsia="Times New Roman"/>
          <w:i/>
          <w:iCs/>
        </w:rPr>
        <w:t>).</w:t>
      </w:r>
    </w:p>
    <w:p w:rsidR="00911259" w:rsidRPr="00073353" w:rsidRDefault="00911259" w:rsidP="00911259">
      <w:pPr>
        <w:rPr>
          <w:lang w:val="be-BY"/>
        </w:rPr>
      </w:pPr>
      <w:bookmarkStart w:id="0" w:name="_GoBack"/>
      <w:bookmarkEnd w:id="0"/>
    </w:p>
    <w:sectPr w:rsidR="00911259" w:rsidRPr="00073353" w:rsidSect="00597B5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FD" w:rsidRDefault="004D5CFD" w:rsidP="00C74417">
      <w:pPr>
        <w:spacing w:after="0" w:line="240" w:lineRule="auto"/>
      </w:pPr>
      <w:r>
        <w:separator/>
      </w:r>
    </w:p>
  </w:endnote>
  <w:endnote w:type="continuationSeparator" w:id="0">
    <w:p w:rsidR="004D5CFD" w:rsidRDefault="004D5CFD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FD" w:rsidRDefault="004D5CFD" w:rsidP="00C74417">
      <w:pPr>
        <w:spacing w:after="0" w:line="240" w:lineRule="auto"/>
      </w:pPr>
      <w:r>
        <w:separator/>
      </w:r>
    </w:p>
  </w:footnote>
  <w:footnote w:type="continuationSeparator" w:id="0">
    <w:p w:rsidR="004D5CFD" w:rsidRDefault="004D5CFD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BC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D5CFD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56BC7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1-uchebnye-predmety-i-iv-klassy.html" TargetMode="External"/><Relationship Id="rId17" Type="http://schemas.openxmlformats.org/officeDocument/2006/relationships/hyperlink" Target="http://www.academy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2A74-8DE2-471B-AA6B-73DE617A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2017-08-22T10:38:00Z</dcterms:created>
  <dcterms:modified xsi:type="dcterms:W3CDTF">2017-08-22T10:38:00Z</dcterms:modified>
</cp:coreProperties>
</file>